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82C21" w:rsidRPr="00935725" w:rsidRDefault="00F82C21" w:rsidP="00F82C21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jc w:val="both"/>
        <w:rPr>
          <w:sz w:val="22"/>
          <w:szCs w:val="22"/>
        </w:rPr>
      </w:pPr>
      <w:r w:rsidRPr="00935725">
        <w:rPr>
          <w:sz w:val="22"/>
          <w:szCs w:val="22"/>
        </w:rPr>
        <w:t xml:space="preserve">3GPP TSG RAN WG1 </w:t>
      </w:r>
      <w:r w:rsidRPr="00C41595">
        <w:rPr>
          <w:rFonts w:eastAsia="SimSun" w:cs="Arial"/>
          <w:bCs/>
          <w:sz w:val="22"/>
          <w:szCs w:val="22"/>
          <w:lang w:val="en-GB" w:eastAsia="zh-CN"/>
        </w:rPr>
        <w:t xml:space="preserve">Meeting </w:t>
      </w:r>
      <w:r w:rsidR="00144ECF">
        <w:rPr>
          <w:rFonts w:eastAsia="SimSun" w:cs="Arial"/>
          <w:bCs/>
          <w:sz w:val="22"/>
          <w:szCs w:val="22"/>
          <w:lang w:val="en-GB" w:eastAsia="zh-CN"/>
        </w:rPr>
        <w:t>#9</w:t>
      </w:r>
      <w:r w:rsidR="009B4EEF">
        <w:rPr>
          <w:rFonts w:eastAsia="SimSun" w:cs="Arial"/>
          <w:bCs/>
          <w:sz w:val="22"/>
          <w:szCs w:val="22"/>
          <w:lang w:val="en-GB" w:eastAsia="zh-CN"/>
        </w:rPr>
        <w:t>5</w:t>
      </w:r>
      <w:r w:rsidRPr="00935725">
        <w:rPr>
          <w:sz w:val="22"/>
          <w:szCs w:val="22"/>
        </w:rPr>
        <w:tab/>
      </w:r>
      <w:r w:rsidRPr="00935725">
        <w:rPr>
          <w:sz w:val="22"/>
          <w:szCs w:val="22"/>
        </w:rPr>
        <w:tab/>
      </w:r>
      <w:r w:rsidRPr="00935725">
        <w:rPr>
          <w:rFonts w:hint="eastAsia"/>
          <w:sz w:val="22"/>
          <w:szCs w:val="22"/>
        </w:rPr>
        <w:t xml:space="preserve">                                                      </w:t>
      </w:r>
      <w:r w:rsidRPr="00C17B2D">
        <w:rPr>
          <w:sz w:val="22"/>
          <w:szCs w:val="22"/>
        </w:rPr>
        <w:t>R1-1</w:t>
      </w:r>
      <w:r>
        <w:rPr>
          <w:sz w:val="22"/>
          <w:szCs w:val="22"/>
        </w:rPr>
        <w:t>8</w:t>
      </w:r>
      <w:r w:rsidR="00482B54">
        <w:rPr>
          <w:sz w:val="22"/>
          <w:szCs w:val="22"/>
        </w:rPr>
        <w:t>12631</w:t>
      </w:r>
    </w:p>
    <w:p w:rsidR="00F82C21" w:rsidRDefault="009B4EEF" w:rsidP="00F82C21">
      <w:pPr>
        <w:pStyle w:val="Header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SimSun"/>
          <w:bCs/>
          <w:sz w:val="22"/>
          <w:szCs w:val="22"/>
          <w:lang w:val="en-GB" w:eastAsia="zh-CN"/>
        </w:rPr>
      </w:pPr>
      <w:r>
        <w:rPr>
          <w:rFonts w:cs="Arial"/>
          <w:bCs/>
          <w:sz w:val="22"/>
          <w:szCs w:val="22"/>
          <w:lang w:eastAsia="ja-JP"/>
        </w:rPr>
        <w:t>Spokane</w:t>
      </w:r>
      <w:r w:rsidR="00144ECF" w:rsidRPr="002E2973">
        <w:rPr>
          <w:rFonts w:cs="Arial"/>
          <w:bCs/>
          <w:sz w:val="22"/>
          <w:szCs w:val="22"/>
          <w:lang w:eastAsia="ja-JP"/>
        </w:rPr>
        <w:t xml:space="preserve">, </w:t>
      </w:r>
      <w:r>
        <w:rPr>
          <w:rFonts w:cs="Arial"/>
          <w:bCs/>
          <w:sz w:val="22"/>
          <w:szCs w:val="22"/>
          <w:lang w:eastAsia="ja-JP"/>
        </w:rPr>
        <w:t>USA</w:t>
      </w:r>
      <w:r w:rsidR="00144ECF" w:rsidRPr="002E2973">
        <w:rPr>
          <w:rFonts w:cs="Arial"/>
          <w:bCs/>
          <w:sz w:val="22"/>
          <w:szCs w:val="22"/>
          <w:lang w:eastAsia="ja-JP"/>
        </w:rPr>
        <w:t xml:space="preserve">, </w:t>
      </w:r>
      <w:r>
        <w:rPr>
          <w:rFonts w:cs="Arial"/>
          <w:bCs/>
          <w:sz w:val="22"/>
          <w:szCs w:val="22"/>
          <w:lang w:eastAsia="ja-JP"/>
        </w:rPr>
        <w:t>November</w:t>
      </w:r>
      <w:r w:rsidR="00144ECF" w:rsidRPr="002E2973">
        <w:rPr>
          <w:rFonts w:cs="Arial"/>
          <w:bCs/>
          <w:sz w:val="22"/>
          <w:szCs w:val="22"/>
          <w:lang w:eastAsia="ja-JP"/>
        </w:rPr>
        <w:t xml:space="preserve"> </w:t>
      </w:r>
      <w:r>
        <w:rPr>
          <w:rFonts w:cs="Arial"/>
          <w:bCs/>
          <w:sz w:val="22"/>
          <w:szCs w:val="22"/>
          <w:lang w:eastAsia="ja-JP"/>
        </w:rPr>
        <w:t>12</w:t>
      </w:r>
      <w:r w:rsidR="00866E28" w:rsidRPr="00866E28">
        <w:rPr>
          <w:rFonts w:cs="Arial"/>
          <w:bCs/>
          <w:sz w:val="22"/>
          <w:szCs w:val="22"/>
          <w:vertAlign w:val="superscript"/>
          <w:lang w:eastAsia="ja-JP"/>
        </w:rPr>
        <w:t>th</w:t>
      </w:r>
      <w:r w:rsidR="00866E28">
        <w:rPr>
          <w:rFonts w:cs="Arial"/>
          <w:bCs/>
          <w:sz w:val="22"/>
          <w:szCs w:val="22"/>
          <w:lang w:eastAsia="ja-JP"/>
        </w:rPr>
        <w:t xml:space="preserve"> </w:t>
      </w:r>
      <w:r w:rsidR="00144ECF" w:rsidRPr="002E2973">
        <w:rPr>
          <w:rFonts w:cs="Arial"/>
          <w:bCs/>
          <w:sz w:val="22"/>
          <w:szCs w:val="22"/>
          <w:lang w:eastAsia="ja-JP"/>
        </w:rPr>
        <w:t xml:space="preserve">– </w:t>
      </w:r>
      <w:r w:rsidR="0087026C">
        <w:rPr>
          <w:rFonts w:cs="Arial"/>
          <w:bCs/>
          <w:sz w:val="22"/>
          <w:szCs w:val="22"/>
          <w:lang w:eastAsia="ja-JP"/>
        </w:rPr>
        <w:t>1</w:t>
      </w:r>
      <w:r>
        <w:rPr>
          <w:rFonts w:cs="Arial"/>
          <w:bCs/>
          <w:sz w:val="22"/>
          <w:szCs w:val="22"/>
          <w:lang w:eastAsia="ja-JP"/>
        </w:rPr>
        <w:t>6</w:t>
      </w:r>
      <w:r w:rsidR="00F903F8" w:rsidRPr="00F903F8">
        <w:rPr>
          <w:rFonts w:cs="Arial"/>
          <w:bCs/>
          <w:sz w:val="22"/>
          <w:szCs w:val="22"/>
          <w:vertAlign w:val="superscript"/>
          <w:lang w:eastAsia="ja-JP"/>
        </w:rPr>
        <w:t>th</w:t>
      </w:r>
      <w:r w:rsidR="00144ECF" w:rsidRPr="002E2973">
        <w:rPr>
          <w:rFonts w:cs="Arial"/>
          <w:bCs/>
          <w:sz w:val="22"/>
          <w:szCs w:val="22"/>
          <w:lang w:eastAsia="ja-JP"/>
        </w:rPr>
        <w:t>, 2018</w:t>
      </w:r>
    </w:p>
    <w:p w:rsidR="00830F4E" w:rsidRPr="00F82C21" w:rsidRDefault="00830F4E" w:rsidP="00E9523A">
      <w:pPr>
        <w:pStyle w:val="Header"/>
        <w:ind w:left="-2"/>
        <w:rPr>
          <w:sz w:val="22"/>
          <w:szCs w:val="22"/>
          <w:lang w:val="en-GB"/>
        </w:rPr>
      </w:pP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1798" w:hanging="1800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SimSun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7529EC" w:rsidRPr="007529EC">
        <w:rPr>
          <w:sz w:val="22"/>
          <w:szCs w:val="22"/>
        </w:rPr>
        <w:t>Scheduling enhancements for URLLC</w:t>
      </w:r>
    </w:p>
    <w:p w:rsidR="00830F4E" w:rsidRPr="002E080F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F77384">
        <w:rPr>
          <w:rFonts w:eastAsia="SimSun" w:hint="eastAsia"/>
          <w:sz w:val="22"/>
          <w:szCs w:val="22"/>
          <w:lang w:eastAsia="zh-CN"/>
        </w:rPr>
        <w:t>7</w:t>
      </w:r>
      <w:r w:rsidR="002E080F">
        <w:rPr>
          <w:rFonts w:eastAsia="SimSun" w:hint="eastAsia"/>
          <w:sz w:val="22"/>
          <w:szCs w:val="22"/>
          <w:lang w:eastAsia="zh-CN"/>
        </w:rPr>
        <w:t>.</w:t>
      </w:r>
      <w:r w:rsidR="00D80F38">
        <w:rPr>
          <w:rFonts w:eastAsia="SimSun"/>
          <w:sz w:val="22"/>
          <w:szCs w:val="22"/>
          <w:lang w:eastAsia="zh-CN"/>
        </w:rPr>
        <w:t>2.6.1.4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SimSun"/>
          <w:sz w:val="22"/>
          <w:szCs w:val="22"/>
          <w:lang w:eastAsia="zh-CN"/>
        </w:rPr>
        <w:t>n</w:t>
      </w:r>
      <w:r w:rsidRPr="0052231C">
        <w:rPr>
          <w:rFonts w:eastAsia="SimSun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SimSun"/>
          <w:lang w:eastAsia="zh-CN"/>
        </w:rPr>
      </w:pPr>
    </w:p>
    <w:p w:rsidR="00830F4E" w:rsidRPr="0052231C" w:rsidRDefault="00830F4E" w:rsidP="00E9523A">
      <w:pPr>
        <w:pStyle w:val="Heading1"/>
        <w:ind w:left="565"/>
      </w:pPr>
      <w:bookmarkStart w:id="3" w:name="_Ref521334010"/>
      <w:r w:rsidRPr="0052231C">
        <w:t>Introduction</w:t>
      </w:r>
      <w:bookmarkEnd w:id="3"/>
    </w:p>
    <w:p w:rsidR="005117E5" w:rsidRDefault="005117E5" w:rsidP="005117E5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The Rel-16 URLLC SI started at the RAN1 #94</w:t>
      </w:r>
      <w:r w:rsidR="00F8367C" w:rsidRPr="00F8367C">
        <w:rPr>
          <w:rFonts w:eastAsia="SimSun"/>
          <w:lang w:eastAsia="zh-CN"/>
        </w:rPr>
        <w:t xml:space="preserve">NR Release 15 </w:t>
      </w:r>
      <w:r>
        <w:rPr>
          <w:rFonts w:eastAsia="SimSun"/>
          <w:lang w:eastAsia="zh-CN"/>
        </w:rPr>
        <w:t>with preliminary discussions on scenarios</w:t>
      </w:r>
      <w:r w:rsidR="0034084E">
        <w:rPr>
          <w:rFonts w:eastAsia="SimSun"/>
          <w:lang w:eastAsia="zh-CN"/>
        </w:rPr>
        <w:t>, potential enhancements</w:t>
      </w:r>
      <w:r>
        <w:rPr>
          <w:rFonts w:eastAsia="SimSun"/>
          <w:lang w:eastAsia="zh-CN"/>
        </w:rPr>
        <w:t xml:space="preserve"> and</w:t>
      </w:r>
      <w:r w:rsidR="0034084E">
        <w:rPr>
          <w:rFonts w:eastAsia="SimSun"/>
          <w:lang w:eastAsia="zh-CN"/>
        </w:rPr>
        <w:t xml:space="preserve"> evaluation assumptions to fairly evaluate Rel-15 features against the Rel-16 URLLC requirements.</w:t>
      </w:r>
      <w:r>
        <w:rPr>
          <w:rFonts w:eastAsia="SimSun"/>
          <w:lang w:eastAsia="zh-CN"/>
        </w:rPr>
        <w:t xml:space="preserve"> </w:t>
      </w:r>
      <w:r w:rsidR="00D63FF4">
        <w:rPr>
          <w:rFonts w:eastAsia="SimSun"/>
          <w:lang w:eastAsia="zh-CN"/>
        </w:rPr>
        <w:t xml:space="preserve">One of the objectives of the SID is to investigate potential enhancements to </w:t>
      </w:r>
      <w:r w:rsidR="00D63FF4" w:rsidRPr="0007292F">
        <w:rPr>
          <w:bCs/>
        </w:rPr>
        <w:t>scheduling/HARQ/CSI processing timeline</w:t>
      </w:r>
      <w:r w:rsidR="00D63FF4">
        <w:rPr>
          <w:bCs/>
        </w:rPr>
        <w:t>s for both UE and gNB and for e</w:t>
      </w:r>
      <w:r w:rsidR="00D63FF4" w:rsidRPr="0007292F">
        <w:rPr>
          <w:bCs/>
        </w:rPr>
        <w:t>xisting TTI durations</w:t>
      </w:r>
      <w:r w:rsidR="00D63FF4">
        <w:rPr>
          <w:bCs/>
        </w:rPr>
        <w:t xml:space="preserve">. This contribution addresses these areas taking into account the prioritized use cases agreed in </w:t>
      </w:r>
      <w:r w:rsidR="00D63FF4">
        <w:rPr>
          <w:bCs/>
        </w:rPr>
        <w:fldChar w:fldCharType="begin"/>
      </w:r>
      <w:r w:rsidR="00D63FF4">
        <w:rPr>
          <w:bCs/>
        </w:rPr>
        <w:instrText xml:space="preserve"> REF _Ref528593066 \n \h </w:instrText>
      </w:r>
      <w:r w:rsidR="00D63FF4">
        <w:rPr>
          <w:bCs/>
        </w:rPr>
      </w:r>
      <w:r w:rsidR="00D63FF4">
        <w:rPr>
          <w:bCs/>
        </w:rPr>
        <w:fldChar w:fldCharType="separate"/>
      </w:r>
      <w:r w:rsidR="00D63FF4">
        <w:rPr>
          <w:bCs/>
        </w:rPr>
        <w:t>[1]</w:t>
      </w:r>
      <w:r w:rsidR="00D63FF4">
        <w:rPr>
          <w:bCs/>
        </w:rPr>
        <w:fldChar w:fldCharType="end"/>
      </w:r>
      <w:r>
        <w:rPr>
          <w:rFonts w:eastAsia="SimSun"/>
          <w:lang w:eastAsia="zh-CN"/>
        </w:rPr>
        <w:t>.</w:t>
      </w:r>
    </w:p>
    <w:p w:rsidR="00CD0625" w:rsidRDefault="00CD0625" w:rsidP="0051733A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</w:t>
      </w:r>
    </w:p>
    <w:p w:rsidR="00617B05" w:rsidRDefault="00617B05" w:rsidP="00BC52E2">
      <w:pPr>
        <w:pStyle w:val="Heading1"/>
      </w:pPr>
      <w:r>
        <w:t>Discussion</w:t>
      </w:r>
    </w:p>
    <w:p w:rsidR="00E8769A" w:rsidRDefault="00617B05" w:rsidP="00617B05">
      <w:pPr>
        <w:pStyle w:val="Heading2"/>
      </w:pPr>
      <w:r>
        <w:t>HARQ processing timeline</w:t>
      </w:r>
    </w:p>
    <w:p w:rsidR="00BC52E2" w:rsidRDefault="00BC52E2" w:rsidP="00BC52E2">
      <w:pPr>
        <w:pStyle w:val="BodyText"/>
        <w:rPr>
          <w:lang w:eastAsia="zh-CN"/>
        </w:rPr>
      </w:pPr>
      <w:r>
        <w:rPr>
          <w:lang w:eastAsia="zh-CN"/>
        </w:rPr>
        <w:t>In Rel-</w:t>
      </w:r>
      <w:r w:rsidRPr="00BC52E2">
        <w:rPr>
          <w:lang w:eastAsia="zh-CN"/>
        </w:rPr>
        <w:t xml:space="preserve">15 </w:t>
      </w:r>
      <w:r w:rsidRPr="00BC52E2">
        <w:rPr>
          <w:rFonts w:eastAsiaTheme="minorEastAsia"/>
        </w:rPr>
        <w:t>for any two HARQ process IDs A and B</w:t>
      </w:r>
      <w:r>
        <w:rPr>
          <w:rFonts w:eastAsiaTheme="minorEastAsia"/>
        </w:rPr>
        <w:t xml:space="preserve">, </w:t>
      </w:r>
      <w:r w:rsidRPr="00BC52E2">
        <w:rPr>
          <w:rFonts w:eastAsiaTheme="minorEastAsia"/>
        </w:rPr>
        <w:t>if scheduled unicast PDSCH transmission for A</w:t>
      </w:r>
      <w:r>
        <w:rPr>
          <w:rFonts w:eastAsiaTheme="minorEastAsia"/>
        </w:rPr>
        <w:t xml:space="preserve"> is received before the </w:t>
      </w:r>
      <w:r w:rsidRPr="00BC52E2">
        <w:rPr>
          <w:rFonts w:eastAsiaTheme="minorEastAsia"/>
        </w:rPr>
        <w:t>scheduled unicast PDSCH transmission for B</w:t>
      </w:r>
      <w:r>
        <w:rPr>
          <w:rFonts w:eastAsiaTheme="minorEastAsia"/>
        </w:rPr>
        <w:t xml:space="preserve">, a UE is not </w:t>
      </w:r>
      <w:r w:rsidRPr="00BC52E2">
        <w:rPr>
          <w:rFonts w:eastAsiaTheme="minorEastAsia"/>
        </w:rPr>
        <w:t xml:space="preserve">expected to be triggered to send the HARQ-ACK </w:t>
      </w:r>
      <w:r w:rsidR="000162EF">
        <w:rPr>
          <w:rFonts w:eastAsiaTheme="minorEastAsia"/>
        </w:rPr>
        <w:t xml:space="preserve">corresponding to </w:t>
      </w:r>
      <w:r>
        <w:rPr>
          <w:rFonts w:eastAsiaTheme="minorEastAsia"/>
        </w:rPr>
        <w:t>B before th</w:t>
      </w:r>
      <w:r w:rsidR="000162EF">
        <w:rPr>
          <w:rFonts w:eastAsiaTheme="minorEastAsia"/>
        </w:rPr>
        <w:t>at of A</w:t>
      </w:r>
      <w:r w:rsidRPr="00BC52E2">
        <w:rPr>
          <w:rFonts w:eastAsiaTheme="minorEastAsia"/>
        </w:rPr>
        <w:t xml:space="preserve">. </w:t>
      </w:r>
      <w:r>
        <w:rPr>
          <w:rFonts w:eastAsiaTheme="minorEastAsia"/>
        </w:rPr>
        <w:t xml:space="preserve">For a UE </w:t>
      </w:r>
      <w:r>
        <w:rPr>
          <w:lang w:eastAsia="zh-CN"/>
        </w:rPr>
        <w:t xml:space="preserve">supporting mixed mode </w:t>
      </w:r>
      <w:r w:rsidR="00617B05">
        <w:rPr>
          <w:lang w:eastAsia="zh-CN"/>
        </w:rPr>
        <w:t xml:space="preserve">(URLLC and non-URLLC) </w:t>
      </w:r>
      <w:r>
        <w:rPr>
          <w:lang w:eastAsia="zh-CN"/>
        </w:rPr>
        <w:t xml:space="preserve">traffic, such out of order HARQ behavior </w:t>
      </w:r>
      <w:r w:rsidR="000162EF">
        <w:rPr>
          <w:lang w:eastAsia="zh-CN"/>
        </w:rPr>
        <w:t xml:space="preserve">may be required to meet the latency budget at least for bursty </w:t>
      </w:r>
      <w:r>
        <w:rPr>
          <w:lang w:eastAsia="zh-CN"/>
        </w:rPr>
        <w:t xml:space="preserve">URLLC traffic. Therefore, this restriction should be relaxed </w:t>
      </w:r>
      <w:r w:rsidR="00617B05">
        <w:rPr>
          <w:lang w:eastAsia="zh-CN"/>
        </w:rPr>
        <w:t>in Rel-16</w:t>
      </w:r>
      <w:r>
        <w:rPr>
          <w:lang w:eastAsia="zh-CN"/>
        </w:rPr>
        <w:t>.</w:t>
      </w:r>
    </w:p>
    <w:p w:rsidR="00BC52E2" w:rsidRDefault="00BC52E2" w:rsidP="00BC52E2">
      <w:pPr>
        <w:pStyle w:val="BodyText"/>
        <w:rPr>
          <w:b/>
          <w:lang w:eastAsia="zh-CN"/>
        </w:rPr>
      </w:pPr>
      <w:r w:rsidRPr="00BC52E2">
        <w:rPr>
          <w:b/>
          <w:lang w:eastAsia="zh-CN"/>
        </w:rPr>
        <w:t>Proposal</w:t>
      </w:r>
      <w:r w:rsidR="000162EF">
        <w:rPr>
          <w:b/>
          <w:lang w:eastAsia="zh-CN"/>
        </w:rPr>
        <w:t xml:space="preserve"> </w:t>
      </w:r>
      <w:r w:rsidR="00617B05">
        <w:rPr>
          <w:b/>
          <w:lang w:eastAsia="zh-CN"/>
        </w:rPr>
        <w:t>1</w:t>
      </w:r>
      <w:r w:rsidRPr="00BC52E2">
        <w:rPr>
          <w:b/>
          <w:lang w:eastAsia="zh-CN"/>
        </w:rPr>
        <w:t xml:space="preserve">: out of order HARQ processing </w:t>
      </w:r>
      <w:r w:rsidR="000162EF">
        <w:rPr>
          <w:b/>
          <w:lang w:eastAsia="zh-CN"/>
        </w:rPr>
        <w:t xml:space="preserve">restriction in Rel-15 </w:t>
      </w:r>
      <w:r w:rsidRPr="00BC52E2">
        <w:rPr>
          <w:b/>
          <w:lang w:eastAsia="zh-CN"/>
        </w:rPr>
        <w:t>should be relaxed for a UE supporting URLLC and non-URLLC traffic</w:t>
      </w:r>
      <w:r>
        <w:rPr>
          <w:b/>
          <w:lang w:eastAsia="zh-CN"/>
        </w:rPr>
        <w:t>.</w:t>
      </w:r>
      <w:r w:rsidRPr="00BC52E2">
        <w:rPr>
          <w:b/>
          <w:lang w:eastAsia="zh-CN"/>
        </w:rPr>
        <w:t xml:space="preserve"> </w:t>
      </w:r>
    </w:p>
    <w:p w:rsidR="00E73F6F" w:rsidRDefault="00E73F6F" w:rsidP="00BC52E2">
      <w:pPr>
        <w:pStyle w:val="BodyText"/>
        <w:rPr>
          <w:b/>
          <w:lang w:eastAsia="zh-CN"/>
        </w:rPr>
      </w:pPr>
    </w:p>
    <w:p w:rsidR="00E73F6F" w:rsidRPr="009F43CA" w:rsidRDefault="009F43CA" w:rsidP="009F43CA">
      <w:pPr>
        <w:pStyle w:val="Heading2"/>
      </w:pPr>
      <w:r w:rsidRPr="009F43CA">
        <w:t>Consider</w:t>
      </w:r>
      <w:r>
        <w:t>at</w:t>
      </w:r>
      <w:r w:rsidRPr="009F43CA">
        <w:t>ion of Rel-15 HARQ processing constraints</w:t>
      </w:r>
    </w:p>
    <w:p w:rsidR="00E73F6F" w:rsidRDefault="00AC2DAE" w:rsidP="00BC52E2">
      <w:pPr>
        <w:pStyle w:val="BodyText"/>
        <w:rPr>
          <w:lang w:eastAsia="zh-CN"/>
        </w:rPr>
      </w:pPr>
      <w:r w:rsidRPr="00AC2DAE">
        <w:rPr>
          <w:lang w:eastAsia="zh-CN"/>
        </w:rPr>
        <w:t xml:space="preserve">The </w:t>
      </w:r>
      <w:r>
        <w:rPr>
          <w:lang w:eastAsia="zh-CN"/>
        </w:rPr>
        <w:t xml:space="preserve">Rel-15 UE capability #2 processing times were agreed </w:t>
      </w:r>
      <w:r w:rsidR="00AB3626">
        <w:rPr>
          <w:lang w:eastAsia="zh-CN"/>
        </w:rPr>
        <w:t xml:space="preserve">in RAN1 #93 and #94 meetings </w:t>
      </w:r>
      <w:r>
        <w:rPr>
          <w:lang w:eastAsia="zh-CN"/>
        </w:rPr>
        <w:t>under the following conditions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090"/>
      </w:tblGrid>
      <w:tr w:rsidR="00AC2DAE" w:rsidTr="00AB3626">
        <w:tc>
          <w:tcPr>
            <w:tcW w:w="9090" w:type="dxa"/>
          </w:tcPr>
          <w:p w:rsidR="00AC2DAE" w:rsidRPr="00AC2DAE" w:rsidRDefault="00AC2DAE" w:rsidP="00AC2DAE">
            <w:pPr>
              <w:numPr>
                <w:ilvl w:val="0"/>
                <w:numId w:val="39"/>
              </w:numPr>
              <w:rPr>
                <w:rFonts w:ascii="Times" w:eastAsia="Batang" w:hAnsi="Times"/>
                <w:b/>
                <w:u w:val="single"/>
                <w:lang w:val="en-GB" w:eastAsia="x-none"/>
              </w:rPr>
            </w:pPr>
            <w:r w:rsidRPr="00AC2DAE">
              <w:rPr>
                <w:rFonts w:ascii="Times" w:eastAsia="Batang" w:hAnsi="Times"/>
                <w:lang w:val="en-GB" w:eastAsia="x-none"/>
              </w:rPr>
              <w:t>Non-CA</w:t>
            </w:r>
          </w:p>
          <w:p w:rsidR="00AC2DAE" w:rsidRPr="00AC2DAE" w:rsidRDefault="00AC2DAE" w:rsidP="00AC2DAE">
            <w:pPr>
              <w:numPr>
                <w:ilvl w:val="1"/>
                <w:numId w:val="39"/>
              </w:numPr>
              <w:rPr>
                <w:rFonts w:ascii="Times" w:eastAsia="Batang" w:hAnsi="Times"/>
                <w:b/>
                <w:lang w:val="en-GB" w:eastAsia="x-none"/>
              </w:rPr>
            </w:pPr>
            <w:r w:rsidRPr="00AC2DAE">
              <w:rPr>
                <w:rFonts w:ascii="Times" w:eastAsia="Batang" w:hAnsi="Times"/>
                <w:lang w:val="en-GB" w:eastAsia="x-none"/>
              </w:rPr>
              <w:t>Note: this does not preclude EN-DC</w:t>
            </w:r>
          </w:p>
          <w:p w:rsidR="00AC2DAE" w:rsidRPr="00AC2DAE" w:rsidRDefault="00AC2DAE" w:rsidP="00AC2DAE">
            <w:pPr>
              <w:numPr>
                <w:ilvl w:val="0"/>
                <w:numId w:val="39"/>
              </w:numPr>
              <w:rPr>
                <w:rFonts w:ascii="Times" w:eastAsia="Batang" w:hAnsi="Times"/>
                <w:b/>
                <w:u w:val="single"/>
                <w:lang w:val="en-GB" w:eastAsia="x-none"/>
              </w:rPr>
            </w:pPr>
            <w:r w:rsidRPr="00AC2DAE">
              <w:rPr>
                <w:rFonts w:ascii="Times" w:eastAsia="Batang" w:hAnsi="Times"/>
                <w:lang w:val="en-GB" w:eastAsia="ko-KR"/>
              </w:rPr>
              <w:t>Single numerology for PDCCH, PDSCH, and PUSCH for the serving cell</w:t>
            </w:r>
          </w:p>
          <w:p w:rsidR="00AC2DAE" w:rsidRPr="00AC2DAE" w:rsidRDefault="00AC2DAE" w:rsidP="00AC2DAE">
            <w:pPr>
              <w:numPr>
                <w:ilvl w:val="0"/>
                <w:numId w:val="39"/>
              </w:numPr>
              <w:rPr>
                <w:rFonts w:ascii="Times" w:eastAsia="Batang" w:hAnsi="Times"/>
                <w:lang w:val="en-GB" w:eastAsia="x-none"/>
              </w:rPr>
            </w:pPr>
            <w:r w:rsidRPr="00AC2DAE">
              <w:rPr>
                <w:rFonts w:ascii="Times" w:eastAsia="Batang" w:hAnsi="Times"/>
                <w:lang w:val="en-GB" w:eastAsia="x-none"/>
              </w:rPr>
              <w:t>PDSCH/PUSCH allocation with mapping Type A and Type B</w:t>
            </w:r>
          </w:p>
          <w:p w:rsidR="00AC2DAE" w:rsidRPr="00AC2DAE" w:rsidRDefault="00AC2DAE" w:rsidP="00AC2DAE">
            <w:pPr>
              <w:numPr>
                <w:ilvl w:val="1"/>
                <w:numId w:val="39"/>
              </w:numPr>
              <w:rPr>
                <w:rFonts w:ascii="Times" w:eastAsia="Batang" w:hAnsi="Times"/>
                <w:lang w:val="en-GB" w:eastAsia="x-none"/>
              </w:rPr>
            </w:pPr>
            <w:r w:rsidRPr="00AC2DAE">
              <w:rPr>
                <w:rFonts w:ascii="Times" w:eastAsia="Batang" w:hAnsi="Times"/>
                <w:lang w:val="en-GB" w:eastAsia="ja-JP"/>
              </w:rPr>
              <w:t xml:space="preserve">For PDSCH mapping type A with last PDSCH symbol ending in symbol ‘i' of a slot, where i &lt; 7 </w:t>
            </w:r>
          </w:p>
          <w:p w:rsidR="00AC2DAE" w:rsidRPr="00AC2DAE" w:rsidRDefault="00AC2DAE" w:rsidP="00AC2DAE">
            <w:pPr>
              <w:numPr>
                <w:ilvl w:val="2"/>
                <w:numId w:val="39"/>
              </w:numPr>
              <w:spacing w:after="160" w:line="259" w:lineRule="auto"/>
              <w:contextualSpacing/>
              <w:rPr>
                <w:rFonts w:ascii="Times" w:eastAsia="Batang" w:hAnsi="Times"/>
                <w:lang w:val="en-GB" w:eastAsia="ja-JP"/>
              </w:rPr>
            </w:pPr>
            <w:r w:rsidRPr="00AC2DAE">
              <w:rPr>
                <w:rFonts w:ascii="Times" w:eastAsia="Batang" w:hAnsi="Times"/>
                <w:lang w:val="en-GB" w:eastAsia="ja-JP"/>
              </w:rPr>
              <w:t>N1 processing time is increased by (7-i) relative to the case where i=7.</w:t>
            </w:r>
          </w:p>
          <w:p w:rsidR="00AC2DAE" w:rsidRPr="00AC2DAE" w:rsidRDefault="00AC2DAE" w:rsidP="00AC2DAE">
            <w:pPr>
              <w:pStyle w:val="ListParagraph"/>
              <w:numPr>
                <w:ilvl w:val="1"/>
                <w:numId w:val="39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AC2DAE">
              <w:rPr>
                <w:rFonts w:ascii="Times New Roman" w:hAnsi="Times New Roman"/>
                <w:sz w:val="20"/>
                <w:szCs w:val="20"/>
                <w:lang w:eastAsia="ja-JP"/>
              </w:rPr>
              <w:t>For PDSCH mapping type B with 4 or 2 symbols</w:t>
            </w:r>
          </w:p>
          <w:p w:rsidR="00AC2DAE" w:rsidRPr="00AC2DAE" w:rsidRDefault="00AC2DAE" w:rsidP="00AC2DAE">
            <w:pPr>
              <w:pStyle w:val="ListParagraph"/>
              <w:numPr>
                <w:ilvl w:val="2"/>
                <w:numId w:val="39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AC2DAE">
              <w:rPr>
                <w:rFonts w:ascii="Times New Roman" w:hAnsi="Times New Roman"/>
                <w:sz w:val="20"/>
                <w:szCs w:val="20"/>
                <w:lang w:eastAsia="ja-JP"/>
              </w:rPr>
              <w:t>N1 processing time is increased by ‘d’ symbols relative to the case of PDSCH with 7 symbols, where ‘d’ is the amount of time-domain overlap in symbols between the scheduling PDCCH and the scheduled PDSCH</w:t>
            </w:r>
          </w:p>
          <w:p w:rsidR="00AC2DAE" w:rsidRPr="00AC2DAE" w:rsidRDefault="00AC2DAE" w:rsidP="00AC2DAE">
            <w:pPr>
              <w:pStyle w:val="ListParagraph"/>
              <w:numPr>
                <w:ilvl w:val="3"/>
                <w:numId w:val="39"/>
              </w:numPr>
              <w:ind w:firstLineChars="0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AC2DAE">
              <w:rPr>
                <w:rFonts w:ascii="Times New Roman" w:hAnsi="Times New Roman"/>
                <w:sz w:val="20"/>
                <w:szCs w:val="20"/>
                <w:lang w:eastAsia="ja-JP"/>
              </w:rPr>
              <w:t>For a DCI received in a 3-symbol CORESET where first 2 symbols of CORESET are overlapped with 2-symbol PDSCH scheduled by this DCI, then d=3</w:t>
            </w:r>
          </w:p>
          <w:p w:rsidR="00AC2DAE" w:rsidRPr="00AC2DAE" w:rsidRDefault="00AC2DAE" w:rsidP="00AC2DAE">
            <w:pPr>
              <w:numPr>
                <w:ilvl w:val="0"/>
                <w:numId w:val="39"/>
              </w:numPr>
              <w:rPr>
                <w:rFonts w:ascii="Times" w:eastAsia="Batang" w:hAnsi="Times"/>
                <w:b/>
                <w:u w:val="single"/>
                <w:lang w:val="en-GB" w:eastAsia="x-none"/>
              </w:rPr>
            </w:pPr>
            <w:r w:rsidRPr="00AC2DAE">
              <w:rPr>
                <w:rFonts w:ascii="Times" w:eastAsia="Batang" w:hAnsi="Times"/>
                <w:lang w:val="en-GB" w:eastAsia="ko-KR"/>
              </w:rPr>
              <w:t>No UCI multiplexing</w:t>
            </w:r>
          </w:p>
          <w:p w:rsidR="00AC2DAE" w:rsidRPr="00AC2DAE" w:rsidRDefault="00AC2DAE" w:rsidP="00AC2DAE">
            <w:pPr>
              <w:numPr>
                <w:ilvl w:val="0"/>
                <w:numId w:val="39"/>
              </w:numPr>
              <w:rPr>
                <w:rFonts w:ascii="Times" w:eastAsia="Batang" w:hAnsi="Times"/>
                <w:lang w:val="en-GB" w:eastAsia="x-none"/>
              </w:rPr>
            </w:pPr>
            <w:r w:rsidRPr="00AC2DAE">
              <w:rPr>
                <w:rFonts w:ascii="Times" w:eastAsia="Batang" w:hAnsi="Times"/>
                <w:lang w:val="en-GB" w:eastAsia="x-none"/>
              </w:rPr>
              <w:t>For C-RNTI</w:t>
            </w:r>
          </w:p>
          <w:p w:rsidR="00AC2DAE" w:rsidRPr="00AB3626" w:rsidRDefault="00AC2DAE" w:rsidP="00BC52E2">
            <w:pPr>
              <w:numPr>
                <w:ilvl w:val="0"/>
                <w:numId w:val="39"/>
              </w:numPr>
              <w:rPr>
                <w:rFonts w:ascii="Times" w:eastAsia="Batang" w:hAnsi="Times"/>
                <w:lang w:val="en-GB" w:eastAsia="ko-KR"/>
              </w:rPr>
            </w:pPr>
            <w:r w:rsidRPr="00AC2DAE">
              <w:rPr>
                <w:rFonts w:ascii="Times" w:eastAsia="Batang" w:hAnsi="Times"/>
                <w:lang w:val="en-GB" w:eastAsia="x-none"/>
              </w:rPr>
              <w:t>Note: The UE signals whether Capability #2 is supported for each SCS, and separately for uplink and downlink</w:t>
            </w:r>
          </w:p>
        </w:tc>
      </w:tr>
    </w:tbl>
    <w:p w:rsidR="00AC2DAE" w:rsidRDefault="00AC2DAE" w:rsidP="00BC52E2">
      <w:pPr>
        <w:pStyle w:val="BodyText"/>
        <w:rPr>
          <w:lang w:eastAsia="zh-CN"/>
        </w:rPr>
      </w:pPr>
    </w:p>
    <w:p w:rsidR="00AB3626" w:rsidRDefault="00321A73" w:rsidP="00BC52E2">
      <w:pPr>
        <w:pStyle w:val="BodyText"/>
        <w:rPr>
          <w:lang w:eastAsia="zh-CN"/>
        </w:rPr>
      </w:pPr>
      <w:r>
        <w:rPr>
          <w:lang w:eastAsia="zh-CN"/>
        </w:rPr>
        <w:lastRenderedPageBreak/>
        <w:t>The agreed UE capability #2 processing times are provided in 38.214 and are reproduced here for convenience</w:t>
      </w:r>
      <w:r w:rsidR="00697510">
        <w:rPr>
          <w:lang w:eastAsia="zh-CN"/>
        </w:rPr>
        <w:t xml:space="preserve"> in Table 1. </w:t>
      </w:r>
    </w:p>
    <w:p w:rsidR="00321A73" w:rsidRDefault="00321A73" w:rsidP="00321A7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UE </w:t>
      </w:r>
      <w:r w:rsidRPr="009B28D6">
        <w:t>processing capability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"/>
        <w:gridCol w:w="1942"/>
        <w:gridCol w:w="2430"/>
        <w:gridCol w:w="2430"/>
      </w:tblGrid>
      <w:tr w:rsidR="00321A73" w:rsidTr="00151450">
        <w:trPr>
          <w:cantSplit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321A73" w:rsidRPr="00CA0089" w:rsidRDefault="00321A73" w:rsidP="002E5664">
            <w:pPr>
              <w:pStyle w:val="TAH"/>
              <w:rPr>
                <w:rFonts w:ascii="Times New Roman" w:hAnsi="Times New Roman"/>
                <w:sz w:val="20"/>
              </w:rPr>
            </w:pPr>
            <w:r w:rsidRPr="00CA0089">
              <w:rPr>
                <w:rFonts w:ascii="Times New Roman" w:eastAsia="Times New Roman" w:hAnsi="Times New Roman"/>
                <w:position w:val="-10"/>
              </w:rPr>
              <w:object w:dxaOrig="225" w:dyaOrig="2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9pt;height:13.65pt" o:ole="">
                  <v:imagedata r:id="rId9" o:title=""/>
                </v:shape>
                <o:OLEObject Type="Embed" ProgID="Equation.3" ShapeID="_x0000_i1025" DrawAspect="Content" ObjectID="_1602696198" r:id="rId10"/>
              </w:objec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21A73" w:rsidRPr="00CA0089" w:rsidRDefault="00321A73" w:rsidP="002E5664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321A73" w:rsidRPr="00321A73" w:rsidRDefault="00321A73" w:rsidP="002E5664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</w:rPr>
              <w:t>N2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21A73" w:rsidRDefault="00321A73" w:rsidP="002E5664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N3</w:t>
            </w:r>
          </w:p>
        </w:tc>
      </w:tr>
      <w:tr w:rsidR="00321A73" w:rsidTr="00151450">
        <w:trPr>
          <w:cantSplit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73" w:rsidRPr="00CA0089" w:rsidRDefault="00321A73" w:rsidP="002E5664">
            <w:pPr>
              <w:pStyle w:val="TAC"/>
              <w:rPr>
                <w:rFonts w:ascii="Times New Roman" w:hAnsi="Times New Roman"/>
              </w:rPr>
            </w:pPr>
            <w:r w:rsidRPr="00CA0089">
              <w:rPr>
                <w:rFonts w:ascii="Times New Roman" w:hAnsi="Times New Roman"/>
              </w:rPr>
              <w:t>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A73" w:rsidRPr="00CA0089" w:rsidRDefault="00321A73" w:rsidP="002E5664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A73" w:rsidRPr="00CA0089" w:rsidRDefault="00321A73" w:rsidP="002E5664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A73" w:rsidRDefault="00321A73" w:rsidP="002E5664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321A73" w:rsidTr="00151450">
        <w:trPr>
          <w:cantSplit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73" w:rsidRPr="00CA0089" w:rsidRDefault="00321A73" w:rsidP="002E5664">
            <w:pPr>
              <w:pStyle w:val="TAC"/>
              <w:rPr>
                <w:rFonts w:ascii="Times New Roman" w:hAnsi="Times New Roman"/>
              </w:rPr>
            </w:pPr>
            <w:r w:rsidRPr="00CA0089">
              <w:rPr>
                <w:rFonts w:ascii="Times New Roman" w:hAnsi="Times New Roman"/>
              </w:rPr>
              <w:t>1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A73" w:rsidRPr="00CA0089" w:rsidRDefault="00321A73" w:rsidP="002E5664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A73" w:rsidRPr="00CA0089" w:rsidRDefault="00321A73" w:rsidP="002E5664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A73" w:rsidRDefault="00321A73" w:rsidP="002E5664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4.5</w:t>
            </w:r>
          </w:p>
        </w:tc>
      </w:tr>
      <w:tr w:rsidR="00321A73" w:rsidTr="00151450">
        <w:trPr>
          <w:cantSplit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73" w:rsidRPr="00CA0089" w:rsidRDefault="00321A73" w:rsidP="002E5664">
            <w:pPr>
              <w:pStyle w:val="TAC"/>
              <w:rPr>
                <w:rFonts w:ascii="Times New Roman" w:hAnsi="Times New Roman"/>
              </w:rPr>
            </w:pPr>
            <w:r w:rsidRPr="00CA0089">
              <w:rPr>
                <w:rFonts w:ascii="Times New Roman" w:hAnsi="Times New Roman"/>
              </w:rPr>
              <w:t>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A73" w:rsidRPr="00CA0089" w:rsidRDefault="00321A73" w:rsidP="002E5664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 (FR1)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A73" w:rsidRPr="00CA0089" w:rsidRDefault="00321A73" w:rsidP="002E5664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 (FR1)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A73" w:rsidRDefault="00321A73" w:rsidP="002E5664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</w:tbl>
    <w:p w:rsidR="00697510" w:rsidRDefault="00697510" w:rsidP="00697510"/>
    <w:p w:rsidR="006114B5" w:rsidRDefault="00697510" w:rsidP="00092B60">
      <w:pPr>
        <w:jc w:val="both"/>
      </w:pPr>
      <w:r>
        <w:t xml:space="preserve">A first question is whether the N1/N2 processing times should be decreased given the 0.5-1ms latency requirement in Rel-16. This of course is one avenue </w:t>
      </w:r>
      <w:r w:rsidR="006D6B58">
        <w:t xml:space="preserve">worth </w:t>
      </w:r>
      <w:r>
        <w:t>pursu</w:t>
      </w:r>
      <w:r w:rsidR="006D6B58">
        <w:t xml:space="preserve">ing in reducing latency as much as possible. </w:t>
      </w:r>
      <w:r w:rsidR="006114B5">
        <w:t>Note also that additional symbol(s) would be added to the PUSCH preparation time if UCI is multiplexed on PUSCH.</w:t>
      </w:r>
    </w:p>
    <w:p w:rsidR="00697510" w:rsidRDefault="006D6B58" w:rsidP="00092B60">
      <w:pPr>
        <w:jc w:val="both"/>
      </w:pPr>
      <w:bookmarkStart w:id="4" w:name="_GoBack"/>
      <w:bookmarkEnd w:id="4"/>
      <w:r>
        <w:t xml:space="preserve">On the other hand since it is sure to come with further UE capabilities not all URLLC UEs may support more stringent processing times. As such it is beneficial to consider </w:t>
      </w:r>
      <w:r w:rsidR="00697510">
        <w:t xml:space="preserve">another alternative </w:t>
      </w:r>
      <w:r>
        <w:t xml:space="preserve">such as </w:t>
      </w:r>
      <w:r w:rsidR="00697510">
        <w:t xml:space="preserve">to keep the current </w:t>
      </w:r>
      <w:r>
        <w:t xml:space="preserve">processing capabilities but </w:t>
      </w:r>
      <w:r w:rsidR="00697510">
        <w:t xml:space="preserve">consider further processing restrictions such as </w:t>
      </w:r>
      <w:r>
        <w:t xml:space="preserve">a reduction </w:t>
      </w:r>
      <w:r w:rsidR="00697510">
        <w:t xml:space="preserve">in the number of monitored PDCCH candidates. An example approach to cutting down number of blind decodes is to </w:t>
      </w:r>
      <w:r>
        <w:t>consider</w:t>
      </w:r>
      <w:r w:rsidR="00697510">
        <w:t xml:space="preserve"> </w:t>
      </w:r>
      <w:r w:rsidR="00CD3CE4">
        <w:t>a</w:t>
      </w:r>
      <w:r w:rsidR="00697510">
        <w:t xml:space="preserve"> group scheduling mechanism</w:t>
      </w:r>
      <w:r w:rsidR="00CD3CE4">
        <w:t>, wherein multiple UEs can be scheduled using a single GC-PDCCH</w:t>
      </w:r>
      <w:r w:rsidR="00697510">
        <w:t xml:space="preserve"> </w:t>
      </w:r>
      <w:r w:rsidR="00CD3CE4">
        <w:t xml:space="preserve">as </w:t>
      </w:r>
      <w:r w:rsidR="00697510">
        <w:t xml:space="preserve">described in </w:t>
      </w:r>
      <w:r w:rsidR="00092B60">
        <w:fldChar w:fldCharType="begin"/>
      </w:r>
      <w:r w:rsidR="00092B60">
        <w:instrText xml:space="preserve"> REF _Ref528620055 \n \h  \* MERGEFORMAT </w:instrText>
      </w:r>
      <w:r w:rsidR="00092B60">
        <w:fldChar w:fldCharType="separate"/>
      </w:r>
      <w:r w:rsidR="00092B60">
        <w:t>[2]</w:t>
      </w:r>
      <w:r w:rsidR="00092B60">
        <w:fldChar w:fldCharType="end"/>
      </w:r>
      <w:r w:rsidR="00697510">
        <w:t xml:space="preserve">. </w:t>
      </w:r>
    </w:p>
    <w:p w:rsidR="00092B60" w:rsidRDefault="00092B60" w:rsidP="00092B60">
      <w:pPr>
        <w:jc w:val="both"/>
      </w:pPr>
    </w:p>
    <w:p w:rsidR="00092B60" w:rsidRDefault="00092B60" w:rsidP="00092B60">
      <w:pPr>
        <w:jc w:val="both"/>
        <w:rPr>
          <w:b/>
        </w:rPr>
      </w:pPr>
      <w:r w:rsidRPr="00092B60">
        <w:rPr>
          <w:b/>
        </w:rPr>
        <w:t>Proposal</w:t>
      </w:r>
      <w:r w:rsidR="00C54D2E">
        <w:rPr>
          <w:b/>
        </w:rPr>
        <w:t xml:space="preserve"> 2</w:t>
      </w:r>
      <w:r w:rsidRPr="00092B60">
        <w:rPr>
          <w:b/>
        </w:rPr>
        <w:t xml:space="preserve">: </w:t>
      </w:r>
      <w:r w:rsidR="006D6B58">
        <w:rPr>
          <w:b/>
        </w:rPr>
        <w:t xml:space="preserve">as an alternative to further </w:t>
      </w:r>
      <w:r w:rsidRPr="00092B60">
        <w:rPr>
          <w:b/>
        </w:rPr>
        <w:t>reduction in UE processing time</w:t>
      </w:r>
      <w:r>
        <w:rPr>
          <w:b/>
        </w:rPr>
        <w:t>s</w:t>
      </w:r>
      <w:r w:rsidRPr="00092B60">
        <w:rPr>
          <w:b/>
        </w:rPr>
        <w:t xml:space="preserve"> consider </w:t>
      </w:r>
      <w:r w:rsidR="006D6B58">
        <w:rPr>
          <w:b/>
        </w:rPr>
        <w:t xml:space="preserve">other mechanisms such as </w:t>
      </w:r>
      <w:r w:rsidRPr="00092B60">
        <w:rPr>
          <w:b/>
        </w:rPr>
        <w:t>restrictions in number of monitored PDCCH candidates.</w:t>
      </w:r>
    </w:p>
    <w:p w:rsidR="00092B60" w:rsidRDefault="00092B60" w:rsidP="00092B60">
      <w:pPr>
        <w:jc w:val="both"/>
        <w:rPr>
          <w:b/>
        </w:rPr>
      </w:pPr>
    </w:p>
    <w:p w:rsidR="00092B60" w:rsidRDefault="00CD3CE4" w:rsidP="00CD3CE4">
      <w:pPr>
        <w:pStyle w:val="Heading2"/>
      </w:pPr>
      <w:r w:rsidRPr="00CD3CE4">
        <w:t>Scheduling timeline</w:t>
      </w:r>
    </w:p>
    <w:p w:rsidR="0031022A" w:rsidRDefault="00CD3CE4" w:rsidP="00CD3CE4">
      <w:pPr>
        <w:pStyle w:val="BodyText"/>
        <w:rPr>
          <w:lang w:eastAsia="zh-CN"/>
        </w:rPr>
      </w:pPr>
      <w:r>
        <w:rPr>
          <w:lang w:eastAsia="zh-CN"/>
        </w:rPr>
        <w:t>In Rel-15 HARQ</w:t>
      </w:r>
      <w:r w:rsidR="0031022A">
        <w:rPr>
          <w:lang w:eastAsia="zh-CN"/>
        </w:rPr>
        <w:t xml:space="preserve">-ACK timing </w:t>
      </w:r>
      <w:r>
        <w:rPr>
          <w:lang w:eastAsia="zh-CN"/>
        </w:rPr>
        <w:t xml:space="preserve">is slot-based. For instance the set of HARQ-ACK timing values is </w:t>
      </w:r>
      <w:r w:rsidRPr="00CD3CE4">
        <w:rPr>
          <w:lang w:eastAsia="zh-CN"/>
        </w:rPr>
        <w:t>{1, 2, 3, 4, 5, 6, 7, 8}</w:t>
      </w:r>
      <w:r>
        <w:rPr>
          <w:lang w:eastAsia="zh-CN"/>
        </w:rPr>
        <w:t xml:space="preserve"> slots </w:t>
      </w:r>
      <w:r w:rsidR="0031022A">
        <w:rPr>
          <w:lang w:eastAsia="zh-CN"/>
        </w:rPr>
        <w:t>for a PDSCH scheduled by DCI format 1_0, whereas it can be from a configured set of 8 values taken from the range {0 – 15} for DCI format 1_1. The granularity can be reduced from slot level to mini-slot level given the tight latency constraints of URLLC.</w:t>
      </w:r>
      <w:r>
        <w:rPr>
          <w:lang w:eastAsia="zh-CN"/>
        </w:rPr>
        <w:t xml:space="preserve"> </w:t>
      </w:r>
      <w:r w:rsidR="0031022A">
        <w:rPr>
          <w:lang w:eastAsia="zh-CN"/>
        </w:rPr>
        <w:t xml:space="preserve">For example, half-slot based granularity would allow HARQ-ACK timing in each half slot supporting two HARQ transmissions in a slot. </w:t>
      </w:r>
    </w:p>
    <w:p w:rsidR="00CD3CE4" w:rsidRDefault="0031022A" w:rsidP="00CD3CE4">
      <w:pPr>
        <w:pStyle w:val="BodyText"/>
        <w:rPr>
          <w:lang w:eastAsia="zh-CN"/>
        </w:rPr>
      </w:pPr>
      <w:r>
        <w:rPr>
          <w:lang w:eastAsia="zh-CN"/>
        </w:rPr>
        <w:t>In contrast Rel-15 scheduling timing supports flexible resource allocations at the mini-slot level for both PDSCH and PUSCH</w:t>
      </w:r>
      <w:r w:rsidR="006D6B58">
        <w:rPr>
          <w:lang w:eastAsia="zh-CN"/>
        </w:rPr>
        <w:t xml:space="preserve"> and no enhancements are necessary.</w:t>
      </w:r>
      <w:r>
        <w:rPr>
          <w:lang w:eastAsia="zh-CN"/>
        </w:rPr>
        <w:t xml:space="preserve">  </w:t>
      </w:r>
    </w:p>
    <w:p w:rsidR="0031022A" w:rsidRPr="006D6B58" w:rsidRDefault="0031022A" w:rsidP="00CD3CE4">
      <w:pPr>
        <w:pStyle w:val="BodyText"/>
        <w:rPr>
          <w:b/>
          <w:lang w:eastAsia="zh-CN"/>
        </w:rPr>
      </w:pPr>
      <w:r w:rsidRPr="006D6B58">
        <w:rPr>
          <w:b/>
          <w:lang w:eastAsia="zh-CN"/>
        </w:rPr>
        <w:t>Proposal 3: consider red</w:t>
      </w:r>
      <w:r w:rsidR="006D6B58" w:rsidRPr="006D6B58">
        <w:rPr>
          <w:b/>
          <w:lang w:eastAsia="zh-CN"/>
        </w:rPr>
        <w:t>uction in HARQ-ACK timing granularity to efficiently support URLLC.</w:t>
      </w:r>
    </w:p>
    <w:p w:rsidR="005935B8" w:rsidRDefault="00830F4E" w:rsidP="0058658D">
      <w:pPr>
        <w:pStyle w:val="Heading1"/>
        <w:jc w:val="both"/>
      </w:pPr>
      <w:r w:rsidRPr="0052231C">
        <w:rPr>
          <w:rFonts w:hint="eastAsia"/>
        </w:rPr>
        <w:t>Conclusion</w:t>
      </w:r>
    </w:p>
    <w:p w:rsidR="00907D28" w:rsidRPr="00AC6456" w:rsidRDefault="00C22604" w:rsidP="0058658D">
      <w:pPr>
        <w:pStyle w:val="BodyText"/>
        <w:ind w:left="-2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contribution </w:t>
      </w:r>
      <w:r w:rsidR="00DE1D3E">
        <w:rPr>
          <w:rFonts w:eastAsia="SimSun"/>
          <w:lang w:eastAsia="zh-CN"/>
        </w:rPr>
        <w:t xml:space="preserve">discussed </w:t>
      </w:r>
      <w:r w:rsidR="00BC52E2">
        <w:rPr>
          <w:rFonts w:eastAsia="SimSun"/>
          <w:lang w:eastAsia="zh-CN"/>
        </w:rPr>
        <w:t xml:space="preserve">possible PHY enhancements to adequately support Rel-16 URLLC </w:t>
      </w:r>
      <w:r w:rsidR="00DE1D3E">
        <w:rPr>
          <w:rFonts w:eastAsia="SimSun"/>
          <w:lang w:eastAsia="zh-CN"/>
        </w:rPr>
        <w:t>use cases</w:t>
      </w:r>
      <w:r w:rsidR="00BC52E2">
        <w:rPr>
          <w:rFonts w:eastAsia="SimSun"/>
          <w:lang w:eastAsia="zh-CN"/>
        </w:rPr>
        <w:t xml:space="preserve">. </w:t>
      </w:r>
      <w:r w:rsidR="00DE1D3E">
        <w:rPr>
          <w:rFonts w:eastAsia="SimSun"/>
          <w:lang w:eastAsia="zh-CN"/>
        </w:rPr>
        <w:t>A few observations are as follows</w:t>
      </w:r>
      <w:r w:rsidR="00646B6A" w:rsidRPr="00AC6456">
        <w:rPr>
          <w:rFonts w:eastAsia="SimSun"/>
          <w:lang w:eastAsia="zh-CN"/>
        </w:rPr>
        <w:t>:</w:t>
      </w:r>
    </w:p>
    <w:p w:rsidR="00DE1D3E" w:rsidRPr="00BC52E2" w:rsidRDefault="00DE1D3E" w:rsidP="00DE1D3E">
      <w:pPr>
        <w:pStyle w:val="BodyText"/>
        <w:rPr>
          <w:b/>
          <w:lang w:eastAsia="zh-CN"/>
        </w:rPr>
      </w:pPr>
      <w:r w:rsidRPr="00BC52E2">
        <w:rPr>
          <w:b/>
          <w:lang w:eastAsia="zh-CN"/>
        </w:rPr>
        <w:t>Proposal</w:t>
      </w:r>
      <w:r>
        <w:rPr>
          <w:b/>
          <w:lang w:eastAsia="zh-CN"/>
        </w:rPr>
        <w:t xml:space="preserve"> </w:t>
      </w:r>
      <w:r w:rsidR="007529EC">
        <w:rPr>
          <w:b/>
          <w:lang w:eastAsia="zh-CN"/>
        </w:rPr>
        <w:t>1</w:t>
      </w:r>
      <w:r w:rsidRPr="00BC52E2">
        <w:rPr>
          <w:b/>
          <w:lang w:eastAsia="zh-CN"/>
        </w:rPr>
        <w:t xml:space="preserve">: out of order HARQ processing </w:t>
      </w:r>
      <w:r>
        <w:rPr>
          <w:b/>
          <w:lang w:eastAsia="zh-CN"/>
        </w:rPr>
        <w:t xml:space="preserve">restriction in Rel-15 </w:t>
      </w:r>
      <w:r w:rsidRPr="00BC52E2">
        <w:rPr>
          <w:b/>
          <w:lang w:eastAsia="zh-CN"/>
        </w:rPr>
        <w:t>should be relaxed for a UE supporting URLLC and non-URLLC traffic</w:t>
      </w:r>
      <w:r>
        <w:rPr>
          <w:b/>
          <w:lang w:eastAsia="zh-CN"/>
        </w:rPr>
        <w:t>.</w:t>
      </w:r>
      <w:r w:rsidRPr="00BC52E2">
        <w:rPr>
          <w:b/>
          <w:lang w:eastAsia="zh-CN"/>
        </w:rPr>
        <w:t xml:space="preserve"> </w:t>
      </w:r>
    </w:p>
    <w:p w:rsidR="006D6B58" w:rsidRDefault="006D6B58" w:rsidP="006D6B58">
      <w:pPr>
        <w:jc w:val="both"/>
        <w:rPr>
          <w:b/>
        </w:rPr>
      </w:pPr>
      <w:r w:rsidRPr="00092B60">
        <w:rPr>
          <w:b/>
        </w:rPr>
        <w:t>Proposal</w:t>
      </w:r>
      <w:r>
        <w:rPr>
          <w:b/>
        </w:rPr>
        <w:t xml:space="preserve"> 2</w:t>
      </w:r>
      <w:r w:rsidRPr="00092B60">
        <w:rPr>
          <w:b/>
        </w:rPr>
        <w:t xml:space="preserve">: </w:t>
      </w:r>
      <w:r>
        <w:rPr>
          <w:b/>
        </w:rPr>
        <w:t xml:space="preserve">as an alternative to further </w:t>
      </w:r>
      <w:r w:rsidRPr="00092B60">
        <w:rPr>
          <w:b/>
        </w:rPr>
        <w:t>reduction in UE processing time</w:t>
      </w:r>
      <w:r>
        <w:rPr>
          <w:b/>
        </w:rPr>
        <w:t>s</w:t>
      </w:r>
      <w:r w:rsidRPr="00092B60">
        <w:rPr>
          <w:b/>
        </w:rPr>
        <w:t xml:space="preserve"> consider </w:t>
      </w:r>
      <w:r>
        <w:rPr>
          <w:b/>
        </w:rPr>
        <w:t xml:space="preserve">other mechanisms such as </w:t>
      </w:r>
      <w:r w:rsidRPr="00092B60">
        <w:rPr>
          <w:b/>
        </w:rPr>
        <w:t>restrictions in number of monitored PDCCH candidates.</w:t>
      </w:r>
    </w:p>
    <w:p w:rsidR="001D2E39" w:rsidRPr="001D2E39" w:rsidRDefault="001D2E39" w:rsidP="00AC6456"/>
    <w:p w:rsidR="006D6B58" w:rsidRPr="006D6B58" w:rsidRDefault="006D6B58" w:rsidP="006D6B58">
      <w:pPr>
        <w:pStyle w:val="BodyText"/>
        <w:rPr>
          <w:b/>
          <w:lang w:eastAsia="zh-CN"/>
        </w:rPr>
      </w:pPr>
      <w:r w:rsidRPr="006D6B58">
        <w:rPr>
          <w:b/>
          <w:lang w:eastAsia="zh-CN"/>
        </w:rPr>
        <w:t>Proposal 3: consider reduction in HARQ-ACK timing granularity to efficiently support URLLC.</w:t>
      </w:r>
    </w:p>
    <w:p w:rsidR="00434B00" w:rsidRPr="00434B00" w:rsidRDefault="00434B00" w:rsidP="0058658D">
      <w:pPr>
        <w:pStyle w:val="BodyText"/>
        <w:ind w:left="-2"/>
        <w:rPr>
          <w:rFonts w:eastAsia="SimSun"/>
          <w:lang w:eastAsia="zh-CN"/>
        </w:rPr>
      </w:pPr>
    </w:p>
    <w:p w:rsidR="00830F4E" w:rsidRPr="0052231C" w:rsidRDefault="00830F4E" w:rsidP="0058658D">
      <w:pPr>
        <w:pStyle w:val="Heading1"/>
        <w:jc w:val="both"/>
      </w:pPr>
      <w:r w:rsidRPr="0052231C">
        <w:t>References</w:t>
      </w:r>
    </w:p>
    <w:p w:rsidR="00697510" w:rsidRDefault="00C870AB" w:rsidP="00697510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5" w:name="_Ref524972531"/>
      <w:bookmarkStart w:id="6" w:name="_Ref528593066"/>
      <w:bookmarkStart w:id="7" w:name="_Ref509915661"/>
      <w:bookmarkStart w:id="8" w:name="_Ref506196618"/>
      <w:bookmarkStart w:id="9" w:name="_Ref503528421"/>
      <w:bookmarkStart w:id="10" w:name="_Ref503294753"/>
      <w:bookmarkStart w:id="11" w:name="_Ref492653725"/>
      <w:bookmarkStart w:id="12" w:name="_Ref498702536"/>
      <w:bookmarkStart w:id="13" w:name="_Ref520883466"/>
      <w:r>
        <w:rPr>
          <w:rFonts w:eastAsia="SimSun"/>
          <w:noProof/>
          <w:lang w:eastAsia="zh-CN"/>
        </w:rPr>
        <w:t>Chairman’s Meeting Notes, RAN1 #94</w:t>
      </w:r>
      <w:bookmarkEnd w:id="5"/>
      <w:r w:rsidR="00D63FF4">
        <w:rPr>
          <w:rFonts w:eastAsia="SimSun"/>
          <w:noProof/>
          <w:lang w:eastAsia="zh-CN"/>
        </w:rPr>
        <w:t>bis</w:t>
      </w:r>
      <w:bookmarkStart w:id="14" w:name="_Ref521247360"/>
      <w:bookmarkEnd w:id="6"/>
    </w:p>
    <w:p w:rsidR="00BF64F8" w:rsidRDefault="00697510" w:rsidP="00BF64F8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15" w:name="_Ref528620055"/>
      <w:r w:rsidRPr="00697510">
        <w:rPr>
          <w:rFonts w:eastAsia="SimSun"/>
          <w:noProof/>
          <w:lang w:eastAsia="zh-CN"/>
        </w:rPr>
        <w:t>R1-18</w:t>
      </w:r>
      <w:r w:rsidR="006D6B58">
        <w:rPr>
          <w:rFonts w:eastAsia="SimSun"/>
          <w:noProof/>
          <w:lang w:eastAsia="zh-CN"/>
        </w:rPr>
        <w:t>12628</w:t>
      </w:r>
      <w:r w:rsidRPr="00697510">
        <w:rPr>
          <w:rFonts w:eastAsia="SimSun"/>
          <w:noProof/>
          <w:lang w:eastAsia="zh-CN"/>
        </w:rPr>
        <w:t>, “DL control enhancements for URLLC”, CATT, RAN1 #95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BF64F8" w:rsidSect="00785BEB">
      <w:headerReference w:type="default" r:id="rId11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412" w:rsidRDefault="00316412" w:rsidP="00E9523A">
      <w:pPr>
        <w:ind w:left="-2"/>
      </w:pPr>
      <w:r>
        <w:separator/>
      </w:r>
    </w:p>
  </w:endnote>
  <w:endnote w:type="continuationSeparator" w:id="0">
    <w:p w:rsidR="00316412" w:rsidRDefault="00316412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412" w:rsidRDefault="00316412" w:rsidP="00E9523A">
      <w:pPr>
        <w:ind w:left="-2"/>
      </w:pPr>
      <w:r>
        <w:separator/>
      </w:r>
    </w:p>
  </w:footnote>
  <w:footnote w:type="continuationSeparator" w:id="0">
    <w:p w:rsidR="00316412" w:rsidRDefault="00316412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2EF" w:rsidRPr="001A329E" w:rsidRDefault="000162EF" w:rsidP="00E9523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1F2A2A"/>
    <w:multiLevelType w:val="hybridMultilevel"/>
    <w:tmpl w:val="3CAAD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4A2241"/>
    <w:multiLevelType w:val="hybridMultilevel"/>
    <w:tmpl w:val="C4EC0F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6E3C4E"/>
    <w:multiLevelType w:val="hybridMultilevel"/>
    <w:tmpl w:val="999C66EE"/>
    <w:lvl w:ilvl="0" w:tplc="6D30528E">
      <w:start w:val="96"/>
      <w:numFmt w:val="bullet"/>
      <w:lvlText w:val="-"/>
      <w:lvlJc w:val="left"/>
      <w:pPr>
        <w:ind w:left="93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5">
    <w:nsid w:val="0A5A3E8E"/>
    <w:multiLevelType w:val="hybridMultilevel"/>
    <w:tmpl w:val="2A987170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6">
    <w:nsid w:val="0B0616BA"/>
    <w:multiLevelType w:val="hybridMultilevel"/>
    <w:tmpl w:val="30CC6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0C0A74"/>
    <w:multiLevelType w:val="hybridMultilevel"/>
    <w:tmpl w:val="642ED5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369597F"/>
    <w:multiLevelType w:val="hybridMultilevel"/>
    <w:tmpl w:val="52EED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F86AF3"/>
    <w:multiLevelType w:val="hybridMultilevel"/>
    <w:tmpl w:val="756C2BCA"/>
    <w:lvl w:ilvl="0" w:tplc="8EA26844">
      <w:start w:val="96"/>
      <w:numFmt w:val="bullet"/>
      <w:lvlText w:val="-"/>
      <w:lvlJc w:val="left"/>
      <w:pPr>
        <w:ind w:left="938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1">
    <w:nsid w:val="24601F25"/>
    <w:multiLevelType w:val="hybridMultilevel"/>
    <w:tmpl w:val="F4FAA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216288"/>
    <w:multiLevelType w:val="hybridMultilevel"/>
    <w:tmpl w:val="B24EC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154605"/>
    <w:multiLevelType w:val="hybridMultilevel"/>
    <w:tmpl w:val="245A027E"/>
    <w:lvl w:ilvl="0" w:tplc="3CA28B0E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9F2279"/>
    <w:multiLevelType w:val="hybridMultilevel"/>
    <w:tmpl w:val="D0DC33A8"/>
    <w:lvl w:ilvl="0" w:tplc="127688B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E76E79"/>
    <w:multiLevelType w:val="hybridMultilevel"/>
    <w:tmpl w:val="E99A70FA"/>
    <w:lvl w:ilvl="0" w:tplc="5B9E54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621642"/>
    <w:multiLevelType w:val="hybridMultilevel"/>
    <w:tmpl w:val="A2120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890D46"/>
    <w:multiLevelType w:val="multilevel"/>
    <w:tmpl w:val="8054B39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>
    <w:nsid w:val="3568096B"/>
    <w:multiLevelType w:val="hybridMultilevel"/>
    <w:tmpl w:val="19ECC9F2"/>
    <w:lvl w:ilvl="0" w:tplc="0409000F">
      <w:start w:val="1"/>
      <w:numFmt w:val="decimal"/>
      <w:lvlText w:val="%1."/>
      <w:lvlJc w:val="left"/>
      <w:pPr>
        <w:ind w:left="775" w:hanging="360"/>
      </w:pPr>
    </w:lvl>
    <w:lvl w:ilvl="1" w:tplc="04090019" w:tentative="1">
      <w:start w:val="1"/>
      <w:numFmt w:val="lowerLetter"/>
      <w:lvlText w:val="%2."/>
      <w:lvlJc w:val="left"/>
      <w:pPr>
        <w:ind w:left="1495" w:hanging="360"/>
      </w:pPr>
    </w:lvl>
    <w:lvl w:ilvl="2" w:tplc="0409001B" w:tentative="1">
      <w:start w:val="1"/>
      <w:numFmt w:val="lowerRoman"/>
      <w:lvlText w:val="%3."/>
      <w:lvlJc w:val="right"/>
      <w:pPr>
        <w:ind w:left="2215" w:hanging="180"/>
      </w:pPr>
    </w:lvl>
    <w:lvl w:ilvl="3" w:tplc="0409000F" w:tentative="1">
      <w:start w:val="1"/>
      <w:numFmt w:val="decimal"/>
      <w:lvlText w:val="%4."/>
      <w:lvlJc w:val="left"/>
      <w:pPr>
        <w:ind w:left="2935" w:hanging="360"/>
      </w:pPr>
    </w:lvl>
    <w:lvl w:ilvl="4" w:tplc="04090019" w:tentative="1">
      <w:start w:val="1"/>
      <w:numFmt w:val="lowerLetter"/>
      <w:lvlText w:val="%5."/>
      <w:lvlJc w:val="left"/>
      <w:pPr>
        <w:ind w:left="3655" w:hanging="360"/>
      </w:pPr>
    </w:lvl>
    <w:lvl w:ilvl="5" w:tplc="0409001B" w:tentative="1">
      <w:start w:val="1"/>
      <w:numFmt w:val="lowerRoman"/>
      <w:lvlText w:val="%6."/>
      <w:lvlJc w:val="right"/>
      <w:pPr>
        <w:ind w:left="4375" w:hanging="180"/>
      </w:pPr>
    </w:lvl>
    <w:lvl w:ilvl="6" w:tplc="0409000F" w:tentative="1">
      <w:start w:val="1"/>
      <w:numFmt w:val="decimal"/>
      <w:lvlText w:val="%7."/>
      <w:lvlJc w:val="left"/>
      <w:pPr>
        <w:ind w:left="5095" w:hanging="360"/>
      </w:pPr>
    </w:lvl>
    <w:lvl w:ilvl="7" w:tplc="04090019" w:tentative="1">
      <w:start w:val="1"/>
      <w:numFmt w:val="lowerLetter"/>
      <w:lvlText w:val="%8."/>
      <w:lvlJc w:val="left"/>
      <w:pPr>
        <w:ind w:left="5815" w:hanging="360"/>
      </w:pPr>
    </w:lvl>
    <w:lvl w:ilvl="8" w:tplc="04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2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0317DB"/>
    <w:multiLevelType w:val="hybridMultilevel"/>
    <w:tmpl w:val="78D04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FB33F2"/>
    <w:multiLevelType w:val="hybridMultilevel"/>
    <w:tmpl w:val="B43CD782"/>
    <w:lvl w:ilvl="0" w:tplc="69E4AF32">
      <w:start w:val="96"/>
      <w:numFmt w:val="bullet"/>
      <w:lvlText w:val="-"/>
      <w:lvlJc w:val="left"/>
      <w:pPr>
        <w:ind w:left="129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3">
    <w:nsid w:val="44291DE6"/>
    <w:multiLevelType w:val="hybridMultilevel"/>
    <w:tmpl w:val="788288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4F2E52"/>
    <w:multiLevelType w:val="hybridMultilevel"/>
    <w:tmpl w:val="5838E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CF4212"/>
    <w:multiLevelType w:val="hybridMultilevel"/>
    <w:tmpl w:val="FF168F8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E097EB2"/>
    <w:multiLevelType w:val="hybridMultilevel"/>
    <w:tmpl w:val="88523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8">
    <w:nsid w:val="556F5CD0"/>
    <w:multiLevelType w:val="hybridMultilevel"/>
    <w:tmpl w:val="BC745E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3A2646"/>
    <w:multiLevelType w:val="hybridMultilevel"/>
    <w:tmpl w:val="29120B74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0">
    <w:nsid w:val="625F2577"/>
    <w:multiLevelType w:val="hybridMultilevel"/>
    <w:tmpl w:val="5ADC4700"/>
    <w:lvl w:ilvl="0" w:tplc="54EEB7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3AF6E28"/>
    <w:multiLevelType w:val="hybridMultilevel"/>
    <w:tmpl w:val="70107B6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A55030"/>
    <w:multiLevelType w:val="hybridMultilevel"/>
    <w:tmpl w:val="32568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1E136E"/>
    <w:multiLevelType w:val="hybridMultilevel"/>
    <w:tmpl w:val="D056F0FA"/>
    <w:lvl w:ilvl="0" w:tplc="9B6E3EFC">
      <w:start w:val="96"/>
      <w:numFmt w:val="bullet"/>
      <w:lvlText w:val="-"/>
      <w:lvlJc w:val="left"/>
      <w:pPr>
        <w:ind w:left="129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34">
    <w:nsid w:val="753C5C7E"/>
    <w:multiLevelType w:val="hybridMultilevel"/>
    <w:tmpl w:val="59408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542044"/>
    <w:multiLevelType w:val="hybridMultilevel"/>
    <w:tmpl w:val="F62CBEF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0F68ED"/>
    <w:multiLevelType w:val="hybridMultilevel"/>
    <w:tmpl w:val="2B104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4E044C"/>
    <w:multiLevelType w:val="hybridMultilevel"/>
    <w:tmpl w:val="F82EC626"/>
    <w:lvl w:ilvl="0" w:tplc="FFFFFFFF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8">
    <w:nsid w:val="7D5E4D89"/>
    <w:multiLevelType w:val="hybridMultilevel"/>
    <w:tmpl w:val="69EAA1F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18"/>
  </w:num>
  <w:num w:numId="4">
    <w:abstractNumId w:val="28"/>
  </w:num>
  <w:num w:numId="5">
    <w:abstractNumId w:val="15"/>
  </w:num>
  <w:num w:numId="6">
    <w:abstractNumId w:val="36"/>
  </w:num>
  <w:num w:numId="7">
    <w:abstractNumId w:val="21"/>
  </w:num>
  <w:num w:numId="8">
    <w:abstractNumId w:val="35"/>
  </w:num>
  <w:num w:numId="9">
    <w:abstractNumId w:val="2"/>
  </w:num>
  <w:num w:numId="10">
    <w:abstractNumId w:val="30"/>
  </w:num>
  <w:num w:numId="11">
    <w:abstractNumId w:val="14"/>
  </w:num>
  <w:num w:numId="12">
    <w:abstractNumId w:val="24"/>
  </w:num>
  <w:num w:numId="13">
    <w:abstractNumId w:val="1"/>
  </w:num>
  <w:num w:numId="14">
    <w:abstractNumId w:val="12"/>
  </w:num>
  <w:num w:numId="15">
    <w:abstractNumId w:val="29"/>
  </w:num>
  <w:num w:numId="16">
    <w:abstractNumId w:val="10"/>
  </w:num>
  <w:num w:numId="17">
    <w:abstractNumId w:val="4"/>
  </w:num>
  <w:num w:numId="18">
    <w:abstractNumId w:val="33"/>
  </w:num>
  <w:num w:numId="19">
    <w:abstractNumId w:val="22"/>
  </w:num>
  <w:num w:numId="20">
    <w:abstractNumId w:val="37"/>
  </w:num>
  <w:num w:numId="21">
    <w:abstractNumId w:val="31"/>
  </w:num>
  <w:num w:numId="22">
    <w:abstractNumId w:val="32"/>
  </w:num>
  <w:num w:numId="23">
    <w:abstractNumId w:val="9"/>
  </w:num>
  <w:num w:numId="24">
    <w:abstractNumId w:val="3"/>
  </w:num>
  <w:num w:numId="25">
    <w:abstractNumId w:val="8"/>
  </w:num>
  <w:num w:numId="26">
    <w:abstractNumId w:val="13"/>
  </w:num>
  <w:num w:numId="27">
    <w:abstractNumId w:val="25"/>
  </w:num>
  <w:num w:numId="28">
    <w:abstractNumId w:val="17"/>
  </w:num>
  <w:num w:numId="29">
    <w:abstractNumId w:val="19"/>
  </w:num>
  <w:num w:numId="30">
    <w:abstractNumId w:val="5"/>
  </w:num>
  <w:num w:numId="31">
    <w:abstractNumId w:val="11"/>
  </w:num>
  <w:num w:numId="32">
    <w:abstractNumId w:val="20"/>
  </w:num>
  <w:num w:numId="33">
    <w:abstractNumId w:val="16"/>
  </w:num>
  <w:num w:numId="34">
    <w:abstractNumId w:val="34"/>
  </w:num>
  <w:num w:numId="35">
    <w:abstractNumId w:val="38"/>
  </w:num>
  <w:num w:numId="36">
    <w:abstractNumId w:val="23"/>
  </w:num>
  <w:num w:numId="37">
    <w:abstractNumId w:val="26"/>
  </w:num>
  <w:num w:numId="38">
    <w:abstractNumId w:val="6"/>
  </w:num>
  <w:num w:numId="39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F36"/>
    <w:rsid w:val="00001FE6"/>
    <w:rsid w:val="00002421"/>
    <w:rsid w:val="0000314F"/>
    <w:rsid w:val="0000351A"/>
    <w:rsid w:val="00003FDA"/>
    <w:rsid w:val="00004A77"/>
    <w:rsid w:val="00004B9D"/>
    <w:rsid w:val="00005A43"/>
    <w:rsid w:val="000062DC"/>
    <w:rsid w:val="0000655A"/>
    <w:rsid w:val="000069B1"/>
    <w:rsid w:val="00010A31"/>
    <w:rsid w:val="00010F26"/>
    <w:rsid w:val="00011014"/>
    <w:rsid w:val="000124A2"/>
    <w:rsid w:val="00012A5D"/>
    <w:rsid w:val="00012BC4"/>
    <w:rsid w:val="00012C17"/>
    <w:rsid w:val="00013498"/>
    <w:rsid w:val="00013FE3"/>
    <w:rsid w:val="0001436C"/>
    <w:rsid w:val="00014C18"/>
    <w:rsid w:val="00015419"/>
    <w:rsid w:val="000159FF"/>
    <w:rsid w:val="000161ED"/>
    <w:rsid w:val="000162EF"/>
    <w:rsid w:val="00016490"/>
    <w:rsid w:val="0001761E"/>
    <w:rsid w:val="00017BD0"/>
    <w:rsid w:val="0002113E"/>
    <w:rsid w:val="000216C3"/>
    <w:rsid w:val="0002182E"/>
    <w:rsid w:val="00021C2C"/>
    <w:rsid w:val="00022E1A"/>
    <w:rsid w:val="00022F27"/>
    <w:rsid w:val="00023317"/>
    <w:rsid w:val="00023C38"/>
    <w:rsid w:val="00023E9E"/>
    <w:rsid w:val="000242E9"/>
    <w:rsid w:val="000262F8"/>
    <w:rsid w:val="000266A1"/>
    <w:rsid w:val="00026A0E"/>
    <w:rsid w:val="00026FC0"/>
    <w:rsid w:val="00030655"/>
    <w:rsid w:val="000307A0"/>
    <w:rsid w:val="000312BB"/>
    <w:rsid w:val="00031371"/>
    <w:rsid w:val="00032083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CC0"/>
    <w:rsid w:val="00042152"/>
    <w:rsid w:val="00042163"/>
    <w:rsid w:val="00042490"/>
    <w:rsid w:val="00042BBB"/>
    <w:rsid w:val="000430A3"/>
    <w:rsid w:val="00043AD0"/>
    <w:rsid w:val="00043C48"/>
    <w:rsid w:val="00043D61"/>
    <w:rsid w:val="00043F5C"/>
    <w:rsid w:val="00044DDD"/>
    <w:rsid w:val="0004534F"/>
    <w:rsid w:val="000458C1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7E0"/>
    <w:rsid w:val="00052886"/>
    <w:rsid w:val="00054151"/>
    <w:rsid w:val="00054B92"/>
    <w:rsid w:val="0005514B"/>
    <w:rsid w:val="0005592F"/>
    <w:rsid w:val="00055FF1"/>
    <w:rsid w:val="000563A3"/>
    <w:rsid w:val="00057AB9"/>
    <w:rsid w:val="0006076C"/>
    <w:rsid w:val="00061E8F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858"/>
    <w:rsid w:val="00075DC1"/>
    <w:rsid w:val="00076054"/>
    <w:rsid w:val="000766F5"/>
    <w:rsid w:val="00076870"/>
    <w:rsid w:val="00076B46"/>
    <w:rsid w:val="00076FDE"/>
    <w:rsid w:val="000778DE"/>
    <w:rsid w:val="00077B75"/>
    <w:rsid w:val="000800A1"/>
    <w:rsid w:val="00080782"/>
    <w:rsid w:val="000809E2"/>
    <w:rsid w:val="00081414"/>
    <w:rsid w:val="000814B1"/>
    <w:rsid w:val="00081B36"/>
    <w:rsid w:val="00081BFB"/>
    <w:rsid w:val="00081FAF"/>
    <w:rsid w:val="00082950"/>
    <w:rsid w:val="00083823"/>
    <w:rsid w:val="00083CB2"/>
    <w:rsid w:val="000844DB"/>
    <w:rsid w:val="00085080"/>
    <w:rsid w:val="0008531E"/>
    <w:rsid w:val="0008560C"/>
    <w:rsid w:val="00086060"/>
    <w:rsid w:val="000865BC"/>
    <w:rsid w:val="000867EC"/>
    <w:rsid w:val="000868E5"/>
    <w:rsid w:val="00087487"/>
    <w:rsid w:val="0008757D"/>
    <w:rsid w:val="0008760D"/>
    <w:rsid w:val="00090AF3"/>
    <w:rsid w:val="00090F89"/>
    <w:rsid w:val="000924D0"/>
    <w:rsid w:val="000927BA"/>
    <w:rsid w:val="00092B60"/>
    <w:rsid w:val="0009369C"/>
    <w:rsid w:val="00093F31"/>
    <w:rsid w:val="0009466A"/>
    <w:rsid w:val="00094B0A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231"/>
    <w:rsid w:val="000A5603"/>
    <w:rsid w:val="000A585B"/>
    <w:rsid w:val="000A5D86"/>
    <w:rsid w:val="000A64FC"/>
    <w:rsid w:val="000A7B16"/>
    <w:rsid w:val="000A7DD9"/>
    <w:rsid w:val="000B0156"/>
    <w:rsid w:val="000B11D4"/>
    <w:rsid w:val="000B1FC2"/>
    <w:rsid w:val="000B2D0E"/>
    <w:rsid w:val="000B3EB3"/>
    <w:rsid w:val="000B4C79"/>
    <w:rsid w:val="000B5A9D"/>
    <w:rsid w:val="000B5AE7"/>
    <w:rsid w:val="000B5D57"/>
    <w:rsid w:val="000B63B3"/>
    <w:rsid w:val="000B6693"/>
    <w:rsid w:val="000B731D"/>
    <w:rsid w:val="000B760E"/>
    <w:rsid w:val="000B7C59"/>
    <w:rsid w:val="000C0840"/>
    <w:rsid w:val="000C1BC5"/>
    <w:rsid w:val="000C1E43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79B"/>
    <w:rsid w:val="000D193E"/>
    <w:rsid w:val="000D1AC4"/>
    <w:rsid w:val="000D1D70"/>
    <w:rsid w:val="000D40E9"/>
    <w:rsid w:val="000D625C"/>
    <w:rsid w:val="000D662F"/>
    <w:rsid w:val="000D74AC"/>
    <w:rsid w:val="000E0007"/>
    <w:rsid w:val="000E0400"/>
    <w:rsid w:val="000E0E57"/>
    <w:rsid w:val="000E0EB9"/>
    <w:rsid w:val="000E1CBE"/>
    <w:rsid w:val="000E314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1B95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6EAE"/>
    <w:rsid w:val="000F7BA1"/>
    <w:rsid w:val="001000D8"/>
    <w:rsid w:val="0010099A"/>
    <w:rsid w:val="0010122E"/>
    <w:rsid w:val="001013E9"/>
    <w:rsid w:val="001014A4"/>
    <w:rsid w:val="001016AC"/>
    <w:rsid w:val="00101C52"/>
    <w:rsid w:val="001023FD"/>
    <w:rsid w:val="001028E4"/>
    <w:rsid w:val="00103413"/>
    <w:rsid w:val="00103878"/>
    <w:rsid w:val="00103FA3"/>
    <w:rsid w:val="00104287"/>
    <w:rsid w:val="001051B9"/>
    <w:rsid w:val="00105681"/>
    <w:rsid w:val="00105B53"/>
    <w:rsid w:val="00105B81"/>
    <w:rsid w:val="00105F4A"/>
    <w:rsid w:val="0010729F"/>
    <w:rsid w:val="00110194"/>
    <w:rsid w:val="00110795"/>
    <w:rsid w:val="0011094B"/>
    <w:rsid w:val="00110F3F"/>
    <w:rsid w:val="001125D0"/>
    <w:rsid w:val="00112C85"/>
    <w:rsid w:val="00112FB5"/>
    <w:rsid w:val="001136C6"/>
    <w:rsid w:val="001140AB"/>
    <w:rsid w:val="001141F2"/>
    <w:rsid w:val="001143D4"/>
    <w:rsid w:val="0011486C"/>
    <w:rsid w:val="001149EB"/>
    <w:rsid w:val="00115A2B"/>
    <w:rsid w:val="00115EA6"/>
    <w:rsid w:val="00116D2D"/>
    <w:rsid w:val="001207BD"/>
    <w:rsid w:val="00120B56"/>
    <w:rsid w:val="001231EA"/>
    <w:rsid w:val="00123399"/>
    <w:rsid w:val="001233A1"/>
    <w:rsid w:val="00123937"/>
    <w:rsid w:val="0012437C"/>
    <w:rsid w:val="001245F5"/>
    <w:rsid w:val="0012464F"/>
    <w:rsid w:val="001248EB"/>
    <w:rsid w:val="00126152"/>
    <w:rsid w:val="001262A0"/>
    <w:rsid w:val="00126BBD"/>
    <w:rsid w:val="00127264"/>
    <w:rsid w:val="0012731B"/>
    <w:rsid w:val="00127D22"/>
    <w:rsid w:val="00130765"/>
    <w:rsid w:val="00131C36"/>
    <w:rsid w:val="00131F57"/>
    <w:rsid w:val="001331A9"/>
    <w:rsid w:val="001333A4"/>
    <w:rsid w:val="001337FB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C39"/>
    <w:rsid w:val="00143D7E"/>
    <w:rsid w:val="00143DDF"/>
    <w:rsid w:val="00143EB5"/>
    <w:rsid w:val="00144167"/>
    <w:rsid w:val="00144C55"/>
    <w:rsid w:val="00144ECF"/>
    <w:rsid w:val="00144F8E"/>
    <w:rsid w:val="00145363"/>
    <w:rsid w:val="00146D1F"/>
    <w:rsid w:val="0014761F"/>
    <w:rsid w:val="00150A7E"/>
    <w:rsid w:val="001517A8"/>
    <w:rsid w:val="00151989"/>
    <w:rsid w:val="001520CE"/>
    <w:rsid w:val="001532DD"/>
    <w:rsid w:val="00153B1A"/>
    <w:rsid w:val="00153E05"/>
    <w:rsid w:val="00154270"/>
    <w:rsid w:val="001549D3"/>
    <w:rsid w:val="001562C2"/>
    <w:rsid w:val="00156736"/>
    <w:rsid w:val="001567FF"/>
    <w:rsid w:val="001576B0"/>
    <w:rsid w:val="00160590"/>
    <w:rsid w:val="00160877"/>
    <w:rsid w:val="0016090A"/>
    <w:rsid w:val="00161560"/>
    <w:rsid w:val="001615F1"/>
    <w:rsid w:val="00162E6B"/>
    <w:rsid w:val="00163B0E"/>
    <w:rsid w:val="0016432A"/>
    <w:rsid w:val="00164873"/>
    <w:rsid w:val="001651CB"/>
    <w:rsid w:val="00165DD7"/>
    <w:rsid w:val="001660AF"/>
    <w:rsid w:val="00166CD6"/>
    <w:rsid w:val="0016750A"/>
    <w:rsid w:val="00170253"/>
    <w:rsid w:val="001708AD"/>
    <w:rsid w:val="00170D7B"/>
    <w:rsid w:val="00171D29"/>
    <w:rsid w:val="00172723"/>
    <w:rsid w:val="00172A27"/>
    <w:rsid w:val="00172D3A"/>
    <w:rsid w:val="001736B3"/>
    <w:rsid w:val="00173921"/>
    <w:rsid w:val="00173C9E"/>
    <w:rsid w:val="001741F9"/>
    <w:rsid w:val="0017539A"/>
    <w:rsid w:val="00175726"/>
    <w:rsid w:val="00175754"/>
    <w:rsid w:val="001758F8"/>
    <w:rsid w:val="00175981"/>
    <w:rsid w:val="00175BB1"/>
    <w:rsid w:val="00175F21"/>
    <w:rsid w:val="0017766A"/>
    <w:rsid w:val="00177949"/>
    <w:rsid w:val="001800C2"/>
    <w:rsid w:val="00180CE2"/>
    <w:rsid w:val="001811A3"/>
    <w:rsid w:val="001812C4"/>
    <w:rsid w:val="001813B7"/>
    <w:rsid w:val="001815C6"/>
    <w:rsid w:val="00182691"/>
    <w:rsid w:val="001833D2"/>
    <w:rsid w:val="001855B7"/>
    <w:rsid w:val="00186832"/>
    <w:rsid w:val="00187302"/>
    <w:rsid w:val="00187CF9"/>
    <w:rsid w:val="00187E19"/>
    <w:rsid w:val="00187E70"/>
    <w:rsid w:val="00190886"/>
    <w:rsid w:val="00190971"/>
    <w:rsid w:val="00190DC4"/>
    <w:rsid w:val="001929D2"/>
    <w:rsid w:val="00192F90"/>
    <w:rsid w:val="00194245"/>
    <w:rsid w:val="0019433C"/>
    <w:rsid w:val="00194C90"/>
    <w:rsid w:val="00195416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2F8"/>
    <w:rsid w:val="001A18B1"/>
    <w:rsid w:val="001A1EA4"/>
    <w:rsid w:val="001A246C"/>
    <w:rsid w:val="001A2CEF"/>
    <w:rsid w:val="001A2DCD"/>
    <w:rsid w:val="001A329E"/>
    <w:rsid w:val="001A4454"/>
    <w:rsid w:val="001A5B8F"/>
    <w:rsid w:val="001A5EB8"/>
    <w:rsid w:val="001A6234"/>
    <w:rsid w:val="001A6EC8"/>
    <w:rsid w:val="001A7743"/>
    <w:rsid w:val="001A7C6C"/>
    <w:rsid w:val="001B01D7"/>
    <w:rsid w:val="001B0B35"/>
    <w:rsid w:val="001B113F"/>
    <w:rsid w:val="001B162E"/>
    <w:rsid w:val="001B2B5F"/>
    <w:rsid w:val="001B34A9"/>
    <w:rsid w:val="001B3AB2"/>
    <w:rsid w:val="001B42BF"/>
    <w:rsid w:val="001B42F8"/>
    <w:rsid w:val="001B4654"/>
    <w:rsid w:val="001B4C01"/>
    <w:rsid w:val="001B4C21"/>
    <w:rsid w:val="001B6D73"/>
    <w:rsid w:val="001B750D"/>
    <w:rsid w:val="001B7842"/>
    <w:rsid w:val="001B7CD4"/>
    <w:rsid w:val="001C0114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CC5"/>
    <w:rsid w:val="001C5183"/>
    <w:rsid w:val="001C5360"/>
    <w:rsid w:val="001C5C57"/>
    <w:rsid w:val="001C6060"/>
    <w:rsid w:val="001C641E"/>
    <w:rsid w:val="001C661D"/>
    <w:rsid w:val="001C6C75"/>
    <w:rsid w:val="001C7AEB"/>
    <w:rsid w:val="001D0808"/>
    <w:rsid w:val="001D15B5"/>
    <w:rsid w:val="001D1AF2"/>
    <w:rsid w:val="001D1F10"/>
    <w:rsid w:val="001D2E39"/>
    <w:rsid w:val="001D2F70"/>
    <w:rsid w:val="001D322B"/>
    <w:rsid w:val="001D3927"/>
    <w:rsid w:val="001D43B5"/>
    <w:rsid w:val="001D4B41"/>
    <w:rsid w:val="001D525A"/>
    <w:rsid w:val="001D6462"/>
    <w:rsid w:val="001D7DE6"/>
    <w:rsid w:val="001E0255"/>
    <w:rsid w:val="001E0836"/>
    <w:rsid w:val="001E09F6"/>
    <w:rsid w:val="001E0EFF"/>
    <w:rsid w:val="001E1361"/>
    <w:rsid w:val="001E13C0"/>
    <w:rsid w:val="001E14A6"/>
    <w:rsid w:val="001E1F36"/>
    <w:rsid w:val="001E213C"/>
    <w:rsid w:val="001E229B"/>
    <w:rsid w:val="001E2E10"/>
    <w:rsid w:val="001E3EAB"/>
    <w:rsid w:val="001E3EDF"/>
    <w:rsid w:val="001E4119"/>
    <w:rsid w:val="001E558B"/>
    <w:rsid w:val="001E5C84"/>
    <w:rsid w:val="001E62B0"/>
    <w:rsid w:val="001E6505"/>
    <w:rsid w:val="001E65C5"/>
    <w:rsid w:val="001E705E"/>
    <w:rsid w:val="001E77FA"/>
    <w:rsid w:val="001E7A1B"/>
    <w:rsid w:val="001F022D"/>
    <w:rsid w:val="001F0B93"/>
    <w:rsid w:val="001F0D83"/>
    <w:rsid w:val="001F1A1E"/>
    <w:rsid w:val="001F2018"/>
    <w:rsid w:val="001F2144"/>
    <w:rsid w:val="001F29F0"/>
    <w:rsid w:val="001F2D3A"/>
    <w:rsid w:val="001F4D02"/>
    <w:rsid w:val="001F4F88"/>
    <w:rsid w:val="001F538F"/>
    <w:rsid w:val="001F5E13"/>
    <w:rsid w:val="001F6232"/>
    <w:rsid w:val="001F65EF"/>
    <w:rsid w:val="001F6D8A"/>
    <w:rsid w:val="001F6EC2"/>
    <w:rsid w:val="001F6FA9"/>
    <w:rsid w:val="001F7307"/>
    <w:rsid w:val="001F753F"/>
    <w:rsid w:val="002003A0"/>
    <w:rsid w:val="002004D6"/>
    <w:rsid w:val="002006FE"/>
    <w:rsid w:val="00200A90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0977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3C5E"/>
    <w:rsid w:val="00224AAD"/>
    <w:rsid w:val="00224F2F"/>
    <w:rsid w:val="00224FA3"/>
    <w:rsid w:val="00225398"/>
    <w:rsid w:val="002274B4"/>
    <w:rsid w:val="00230796"/>
    <w:rsid w:val="00230EC2"/>
    <w:rsid w:val="002315DD"/>
    <w:rsid w:val="00231D7B"/>
    <w:rsid w:val="00231E88"/>
    <w:rsid w:val="00232157"/>
    <w:rsid w:val="00232229"/>
    <w:rsid w:val="00233DCB"/>
    <w:rsid w:val="00233E6A"/>
    <w:rsid w:val="00234013"/>
    <w:rsid w:val="00234541"/>
    <w:rsid w:val="00234ACA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A74"/>
    <w:rsid w:val="00240E71"/>
    <w:rsid w:val="00242455"/>
    <w:rsid w:val="00242D34"/>
    <w:rsid w:val="0024496B"/>
    <w:rsid w:val="00244A48"/>
    <w:rsid w:val="00244BBA"/>
    <w:rsid w:val="00244ED4"/>
    <w:rsid w:val="002453DC"/>
    <w:rsid w:val="00245785"/>
    <w:rsid w:val="00245ADF"/>
    <w:rsid w:val="002462C7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A69"/>
    <w:rsid w:val="00253D03"/>
    <w:rsid w:val="00254199"/>
    <w:rsid w:val="00254364"/>
    <w:rsid w:val="002554E4"/>
    <w:rsid w:val="00257573"/>
    <w:rsid w:val="00257C2A"/>
    <w:rsid w:val="002608CD"/>
    <w:rsid w:val="00260AB2"/>
    <w:rsid w:val="00260C0C"/>
    <w:rsid w:val="00262F45"/>
    <w:rsid w:val="002643DB"/>
    <w:rsid w:val="0026446E"/>
    <w:rsid w:val="0026448C"/>
    <w:rsid w:val="00264628"/>
    <w:rsid w:val="002647BD"/>
    <w:rsid w:val="00264F84"/>
    <w:rsid w:val="002655CC"/>
    <w:rsid w:val="00270A9C"/>
    <w:rsid w:val="0027165A"/>
    <w:rsid w:val="00272027"/>
    <w:rsid w:val="0027221D"/>
    <w:rsid w:val="002724DC"/>
    <w:rsid w:val="00272B11"/>
    <w:rsid w:val="0027391F"/>
    <w:rsid w:val="00273D42"/>
    <w:rsid w:val="00274301"/>
    <w:rsid w:val="00274B6F"/>
    <w:rsid w:val="00275408"/>
    <w:rsid w:val="0027557B"/>
    <w:rsid w:val="00276E99"/>
    <w:rsid w:val="00277D89"/>
    <w:rsid w:val="00280B63"/>
    <w:rsid w:val="00280DC4"/>
    <w:rsid w:val="00281720"/>
    <w:rsid w:val="002818C9"/>
    <w:rsid w:val="00281CF6"/>
    <w:rsid w:val="00282E37"/>
    <w:rsid w:val="00283000"/>
    <w:rsid w:val="002834F9"/>
    <w:rsid w:val="002835E6"/>
    <w:rsid w:val="002837BC"/>
    <w:rsid w:val="002838FF"/>
    <w:rsid w:val="00285986"/>
    <w:rsid w:val="00285DF4"/>
    <w:rsid w:val="00286970"/>
    <w:rsid w:val="00286E96"/>
    <w:rsid w:val="00287400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6E3"/>
    <w:rsid w:val="002A3E11"/>
    <w:rsid w:val="002A3F9E"/>
    <w:rsid w:val="002A42A1"/>
    <w:rsid w:val="002A43CD"/>
    <w:rsid w:val="002A60C0"/>
    <w:rsid w:val="002A64E2"/>
    <w:rsid w:val="002A6F54"/>
    <w:rsid w:val="002A71B9"/>
    <w:rsid w:val="002A7BAB"/>
    <w:rsid w:val="002A7C52"/>
    <w:rsid w:val="002B040B"/>
    <w:rsid w:val="002B07A8"/>
    <w:rsid w:val="002B09A6"/>
    <w:rsid w:val="002B1187"/>
    <w:rsid w:val="002B189E"/>
    <w:rsid w:val="002B1EA4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11"/>
    <w:rsid w:val="002B7A3D"/>
    <w:rsid w:val="002C0F50"/>
    <w:rsid w:val="002C12A6"/>
    <w:rsid w:val="002C14EB"/>
    <w:rsid w:val="002C1DA7"/>
    <w:rsid w:val="002C2854"/>
    <w:rsid w:val="002C31F8"/>
    <w:rsid w:val="002C3326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18B"/>
    <w:rsid w:val="002C6DE9"/>
    <w:rsid w:val="002C745E"/>
    <w:rsid w:val="002D01F9"/>
    <w:rsid w:val="002D0A16"/>
    <w:rsid w:val="002D0D81"/>
    <w:rsid w:val="002D1B8B"/>
    <w:rsid w:val="002D29A3"/>
    <w:rsid w:val="002D35F7"/>
    <w:rsid w:val="002D37A1"/>
    <w:rsid w:val="002D3F8C"/>
    <w:rsid w:val="002D508C"/>
    <w:rsid w:val="002D53B8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3626"/>
    <w:rsid w:val="002E4D82"/>
    <w:rsid w:val="002E608C"/>
    <w:rsid w:val="002E69C5"/>
    <w:rsid w:val="002E69F0"/>
    <w:rsid w:val="002E7E65"/>
    <w:rsid w:val="002F0B10"/>
    <w:rsid w:val="002F1387"/>
    <w:rsid w:val="002F1494"/>
    <w:rsid w:val="002F2D60"/>
    <w:rsid w:val="002F2E5B"/>
    <w:rsid w:val="002F32C0"/>
    <w:rsid w:val="002F355D"/>
    <w:rsid w:val="002F35D5"/>
    <w:rsid w:val="002F5A0A"/>
    <w:rsid w:val="002F5C10"/>
    <w:rsid w:val="002F6703"/>
    <w:rsid w:val="002F6854"/>
    <w:rsid w:val="002F686F"/>
    <w:rsid w:val="002F6AB7"/>
    <w:rsid w:val="002F6EE3"/>
    <w:rsid w:val="002F7754"/>
    <w:rsid w:val="002F7C42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45FF"/>
    <w:rsid w:val="00305948"/>
    <w:rsid w:val="00306DF6"/>
    <w:rsid w:val="003072FA"/>
    <w:rsid w:val="00307395"/>
    <w:rsid w:val="003101FE"/>
    <w:rsid w:val="0031022A"/>
    <w:rsid w:val="00310981"/>
    <w:rsid w:val="0031166C"/>
    <w:rsid w:val="003116CB"/>
    <w:rsid w:val="003117AF"/>
    <w:rsid w:val="00311CE7"/>
    <w:rsid w:val="00311E0A"/>
    <w:rsid w:val="003130F3"/>
    <w:rsid w:val="00314B72"/>
    <w:rsid w:val="00315ACC"/>
    <w:rsid w:val="00315F8D"/>
    <w:rsid w:val="00316041"/>
    <w:rsid w:val="0031616E"/>
    <w:rsid w:val="00316412"/>
    <w:rsid w:val="0031651A"/>
    <w:rsid w:val="003167E9"/>
    <w:rsid w:val="003169F2"/>
    <w:rsid w:val="00316A16"/>
    <w:rsid w:val="00316B9F"/>
    <w:rsid w:val="00316EDB"/>
    <w:rsid w:val="003175C9"/>
    <w:rsid w:val="00317A2D"/>
    <w:rsid w:val="00317B18"/>
    <w:rsid w:val="003204E3"/>
    <w:rsid w:val="00321A7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10F"/>
    <w:rsid w:val="0033158B"/>
    <w:rsid w:val="00332356"/>
    <w:rsid w:val="00333FCA"/>
    <w:rsid w:val="00334A31"/>
    <w:rsid w:val="003354E6"/>
    <w:rsid w:val="00335F99"/>
    <w:rsid w:val="003365EC"/>
    <w:rsid w:val="0033669F"/>
    <w:rsid w:val="00336810"/>
    <w:rsid w:val="00336EF2"/>
    <w:rsid w:val="00337619"/>
    <w:rsid w:val="00337FB0"/>
    <w:rsid w:val="003402D3"/>
    <w:rsid w:val="0034084E"/>
    <w:rsid w:val="00340FBC"/>
    <w:rsid w:val="003410C1"/>
    <w:rsid w:val="00343DD4"/>
    <w:rsid w:val="00343F16"/>
    <w:rsid w:val="00343FAD"/>
    <w:rsid w:val="00344456"/>
    <w:rsid w:val="00344E06"/>
    <w:rsid w:val="00345009"/>
    <w:rsid w:val="003453ED"/>
    <w:rsid w:val="0034581A"/>
    <w:rsid w:val="0034616E"/>
    <w:rsid w:val="003463A9"/>
    <w:rsid w:val="00346688"/>
    <w:rsid w:val="00346F69"/>
    <w:rsid w:val="00347C74"/>
    <w:rsid w:val="00347D0A"/>
    <w:rsid w:val="00347ECD"/>
    <w:rsid w:val="00350488"/>
    <w:rsid w:val="003508E7"/>
    <w:rsid w:val="00350AC1"/>
    <w:rsid w:val="00352486"/>
    <w:rsid w:val="00352D4D"/>
    <w:rsid w:val="003533B4"/>
    <w:rsid w:val="0035360F"/>
    <w:rsid w:val="0035487B"/>
    <w:rsid w:val="00355067"/>
    <w:rsid w:val="0035533F"/>
    <w:rsid w:val="003562EE"/>
    <w:rsid w:val="00356ACD"/>
    <w:rsid w:val="00356FB8"/>
    <w:rsid w:val="003575F9"/>
    <w:rsid w:val="00357E9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CD6"/>
    <w:rsid w:val="003718DA"/>
    <w:rsid w:val="00371F89"/>
    <w:rsid w:val="00372C33"/>
    <w:rsid w:val="003730C1"/>
    <w:rsid w:val="00373F8F"/>
    <w:rsid w:val="003748AB"/>
    <w:rsid w:val="0037521B"/>
    <w:rsid w:val="00375B41"/>
    <w:rsid w:val="00377761"/>
    <w:rsid w:val="00380610"/>
    <w:rsid w:val="00380621"/>
    <w:rsid w:val="00381802"/>
    <w:rsid w:val="00381BA9"/>
    <w:rsid w:val="00382215"/>
    <w:rsid w:val="003823B8"/>
    <w:rsid w:val="003824A1"/>
    <w:rsid w:val="00382C16"/>
    <w:rsid w:val="00383F2E"/>
    <w:rsid w:val="0038471C"/>
    <w:rsid w:val="003879C2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B1F"/>
    <w:rsid w:val="0039493D"/>
    <w:rsid w:val="00394981"/>
    <w:rsid w:val="00394F25"/>
    <w:rsid w:val="00395045"/>
    <w:rsid w:val="003956C7"/>
    <w:rsid w:val="00395D53"/>
    <w:rsid w:val="0039745F"/>
    <w:rsid w:val="00397866"/>
    <w:rsid w:val="00397C51"/>
    <w:rsid w:val="003A025E"/>
    <w:rsid w:val="003A0701"/>
    <w:rsid w:val="003A070B"/>
    <w:rsid w:val="003A126E"/>
    <w:rsid w:val="003A142A"/>
    <w:rsid w:val="003A192F"/>
    <w:rsid w:val="003A21C7"/>
    <w:rsid w:val="003A2706"/>
    <w:rsid w:val="003A27EF"/>
    <w:rsid w:val="003A34CF"/>
    <w:rsid w:val="003A38EE"/>
    <w:rsid w:val="003A3B24"/>
    <w:rsid w:val="003A3EB8"/>
    <w:rsid w:val="003A3FFE"/>
    <w:rsid w:val="003A4800"/>
    <w:rsid w:val="003A4C09"/>
    <w:rsid w:val="003A5A31"/>
    <w:rsid w:val="003A5C69"/>
    <w:rsid w:val="003A5D50"/>
    <w:rsid w:val="003A5E94"/>
    <w:rsid w:val="003B06DC"/>
    <w:rsid w:val="003B169F"/>
    <w:rsid w:val="003B1B52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E41"/>
    <w:rsid w:val="003B710A"/>
    <w:rsid w:val="003B7904"/>
    <w:rsid w:val="003C03FF"/>
    <w:rsid w:val="003C04F2"/>
    <w:rsid w:val="003C0878"/>
    <w:rsid w:val="003C3175"/>
    <w:rsid w:val="003C3248"/>
    <w:rsid w:val="003C3BAF"/>
    <w:rsid w:val="003C3EB7"/>
    <w:rsid w:val="003C4B5A"/>
    <w:rsid w:val="003C550A"/>
    <w:rsid w:val="003C5641"/>
    <w:rsid w:val="003C5965"/>
    <w:rsid w:val="003C5D7D"/>
    <w:rsid w:val="003C5F3F"/>
    <w:rsid w:val="003C6111"/>
    <w:rsid w:val="003C65D2"/>
    <w:rsid w:val="003C68A4"/>
    <w:rsid w:val="003C7223"/>
    <w:rsid w:val="003C7D4A"/>
    <w:rsid w:val="003D01CE"/>
    <w:rsid w:val="003D1030"/>
    <w:rsid w:val="003D1434"/>
    <w:rsid w:val="003D14A2"/>
    <w:rsid w:val="003D1770"/>
    <w:rsid w:val="003D1C55"/>
    <w:rsid w:val="003D29D0"/>
    <w:rsid w:val="003D2C36"/>
    <w:rsid w:val="003D456D"/>
    <w:rsid w:val="003D4A14"/>
    <w:rsid w:val="003D4F17"/>
    <w:rsid w:val="003D533C"/>
    <w:rsid w:val="003D590F"/>
    <w:rsid w:val="003D59BE"/>
    <w:rsid w:val="003D6D5C"/>
    <w:rsid w:val="003D7EFC"/>
    <w:rsid w:val="003E081A"/>
    <w:rsid w:val="003E0858"/>
    <w:rsid w:val="003E089E"/>
    <w:rsid w:val="003E1521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6388"/>
    <w:rsid w:val="003E709F"/>
    <w:rsid w:val="003E7117"/>
    <w:rsid w:val="003F03D1"/>
    <w:rsid w:val="003F05EE"/>
    <w:rsid w:val="003F0651"/>
    <w:rsid w:val="003F07A3"/>
    <w:rsid w:val="003F08BC"/>
    <w:rsid w:val="003F0DED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0B6A"/>
    <w:rsid w:val="00401C31"/>
    <w:rsid w:val="00401C59"/>
    <w:rsid w:val="00402093"/>
    <w:rsid w:val="0040320B"/>
    <w:rsid w:val="0040353E"/>
    <w:rsid w:val="00403886"/>
    <w:rsid w:val="00403BB2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50E"/>
    <w:rsid w:val="004119C3"/>
    <w:rsid w:val="00411BDA"/>
    <w:rsid w:val="00414E4A"/>
    <w:rsid w:val="00415004"/>
    <w:rsid w:val="0041516A"/>
    <w:rsid w:val="00415431"/>
    <w:rsid w:val="00415C5D"/>
    <w:rsid w:val="00415C9A"/>
    <w:rsid w:val="00416D4B"/>
    <w:rsid w:val="00417B44"/>
    <w:rsid w:val="00420448"/>
    <w:rsid w:val="004204C1"/>
    <w:rsid w:val="00420559"/>
    <w:rsid w:val="00421604"/>
    <w:rsid w:val="004217A4"/>
    <w:rsid w:val="004220AD"/>
    <w:rsid w:val="004223E4"/>
    <w:rsid w:val="00423654"/>
    <w:rsid w:val="00424117"/>
    <w:rsid w:val="004241FE"/>
    <w:rsid w:val="00425FCB"/>
    <w:rsid w:val="0042608C"/>
    <w:rsid w:val="004301E8"/>
    <w:rsid w:val="00430401"/>
    <w:rsid w:val="00430B6E"/>
    <w:rsid w:val="00430F00"/>
    <w:rsid w:val="00432898"/>
    <w:rsid w:val="00433815"/>
    <w:rsid w:val="004348A6"/>
    <w:rsid w:val="004348B9"/>
    <w:rsid w:val="00434B00"/>
    <w:rsid w:val="00434C3A"/>
    <w:rsid w:val="00434F7B"/>
    <w:rsid w:val="0043540A"/>
    <w:rsid w:val="00436420"/>
    <w:rsid w:val="004365AF"/>
    <w:rsid w:val="004367BF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4B37"/>
    <w:rsid w:val="004454AC"/>
    <w:rsid w:val="00446D36"/>
    <w:rsid w:val="00447781"/>
    <w:rsid w:val="004504DE"/>
    <w:rsid w:val="00450F34"/>
    <w:rsid w:val="00451296"/>
    <w:rsid w:val="00451715"/>
    <w:rsid w:val="00452083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57EC7"/>
    <w:rsid w:val="004602A1"/>
    <w:rsid w:val="0046059D"/>
    <w:rsid w:val="004608F7"/>
    <w:rsid w:val="00460E89"/>
    <w:rsid w:val="004612DD"/>
    <w:rsid w:val="00461C5A"/>
    <w:rsid w:val="004635F6"/>
    <w:rsid w:val="0046478E"/>
    <w:rsid w:val="00465AE7"/>
    <w:rsid w:val="00465C51"/>
    <w:rsid w:val="00465D62"/>
    <w:rsid w:val="004660FC"/>
    <w:rsid w:val="004665E9"/>
    <w:rsid w:val="004666D8"/>
    <w:rsid w:val="00466B8E"/>
    <w:rsid w:val="00467B76"/>
    <w:rsid w:val="00467C87"/>
    <w:rsid w:val="004702AB"/>
    <w:rsid w:val="00470735"/>
    <w:rsid w:val="00471051"/>
    <w:rsid w:val="0047135D"/>
    <w:rsid w:val="00471866"/>
    <w:rsid w:val="00471E4D"/>
    <w:rsid w:val="00471E80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3D5"/>
    <w:rsid w:val="004776B9"/>
    <w:rsid w:val="00477829"/>
    <w:rsid w:val="00477BD8"/>
    <w:rsid w:val="004800E2"/>
    <w:rsid w:val="004802CE"/>
    <w:rsid w:val="0048039B"/>
    <w:rsid w:val="0048211F"/>
    <w:rsid w:val="004822CD"/>
    <w:rsid w:val="00482B54"/>
    <w:rsid w:val="00482CDE"/>
    <w:rsid w:val="00483BF0"/>
    <w:rsid w:val="004850B0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7DA"/>
    <w:rsid w:val="0049081C"/>
    <w:rsid w:val="004908BA"/>
    <w:rsid w:val="00491278"/>
    <w:rsid w:val="00491920"/>
    <w:rsid w:val="00491CCB"/>
    <w:rsid w:val="00491E56"/>
    <w:rsid w:val="004921F4"/>
    <w:rsid w:val="00492425"/>
    <w:rsid w:val="00493908"/>
    <w:rsid w:val="00493C61"/>
    <w:rsid w:val="00493CE6"/>
    <w:rsid w:val="00494F26"/>
    <w:rsid w:val="00494F54"/>
    <w:rsid w:val="0049548B"/>
    <w:rsid w:val="004954CF"/>
    <w:rsid w:val="00495A72"/>
    <w:rsid w:val="00495EA7"/>
    <w:rsid w:val="00496D75"/>
    <w:rsid w:val="00497033"/>
    <w:rsid w:val="0049735C"/>
    <w:rsid w:val="004976FB"/>
    <w:rsid w:val="00497831"/>
    <w:rsid w:val="00497850"/>
    <w:rsid w:val="00497C49"/>
    <w:rsid w:val="004A0478"/>
    <w:rsid w:val="004A0FAA"/>
    <w:rsid w:val="004A0FCD"/>
    <w:rsid w:val="004A1251"/>
    <w:rsid w:val="004A1994"/>
    <w:rsid w:val="004A1B61"/>
    <w:rsid w:val="004A2203"/>
    <w:rsid w:val="004A2630"/>
    <w:rsid w:val="004A2797"/>
    <w:rsid w:val="004A3B96"/>
    <w:rsid w:val="004A41E2"/>
    <w:rsid w:val="004A6474"/>
    <w:rsid w:val="004A6CD6"/>
    <w:rsid w:val="004A6F61"/>
    <w:rsid w:val="004A7649"/>
    <w:rsid w:val="004A76A4"/>
    <w:rsid w:val="004A7AFB"/>
    <w:rsid w:val="004A7E89"/>
    <w:rsid w:val="004A7F73"/>
    <w:rsid w:val="004B1DFF"/>
    <w:rsid w:val="004B3113"/>
    <w:rsid w:val="004B4A1A"/>
    <w:rsid w:val="004B592A"/>
    <w:rsid w:val="004B5AA0"/>
    <w:rsid w:val="004B7107"/>
    <w:rsid w:val="004B7563"/>
    <w:rsid w:val="004B7B3F"/>
    <w:rsid w:val="004C001B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CD3"/>
    <w:rsid w:val="004C4289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151B"/>
    <w:rsid w:val="004D1FAF"/>
    <w:rsid w:val="004D2754"/>
    <w:rsid w:val="004D2758"/>
    <w:rsid w:val="004D31CF"/>
    <w:rsid w:val="004D4001"/>
    <w:rsid w:val="004D45D6"/>
    <w:rsid w:val="004D461D"/>
    <w:rsid w:val="004D4DB5"/>
    <w:rsid w:val="004D579B"/>
    <w:rsid w:val="004D5CEC"/>
    <w:rsid w:val="004D61A4"/>
    <w:rsid w:val="004D76F2"/>
    <w:rsid w:val="004D7877"/>
    <w:rsid w:val="004D7D52"/>
    <w:rsid w:val="004E0A7F"/>
    <w:rsid w:val="004E16A7"/>
    <w:rsid w:val="004E26D8"/>
    <w:rsid w:val="004E46C0"/>
    <w:rsid w:val="004E480A"/>
    <w:rsid w:val="004E4B3F"/>
    <w:rsid w:val="004E4D56"/>
    <w:rsid w:val="004E54FB"/>
    <w:rsid w:val="004E56FE"/>
    <w:rsid w:val="004E59D3"/>
    <w:rsid w:val="004E6491"/>
    <w:rsid w:val="004E6741"/>
    <w:rsid w:val="004E7A9F"/>
    <w:rsid w:val="004F1822"/>
    <w:rsid w:val="004F194B"/>
    <w:rsid w:val="004F1B30"/>
    <w:rsid w:val="004F3423"/>
    <w:rsid w:val="004F3916"/>
    <w:rsid w:val="004F4199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3FEA"/>
    <w:rsid w:val="00504941"/>
    <w:rsid w:val="00504B81"/>
    <w:rsid w:val="00506674"/>
    <w:rsid w:val="00506CF1"/>
    <w:rsid w:val="00510A0F"/>
    <w:rsid w:val="00510F08"/>
    <w:rsid w:val="005114BD"/>
    <w:rsid w:val="005117E5"/>
    <w:rsid w:val="00511AB2"/>
    <w:rsid w:val="00511CB2"/>
    <w:rsid w:val="005123DB"/>
    <w:rsid w:val="00512DBA"/>
    <w:rsid w:val="00513080"/>
    <w:rsid w:val="00513183"/>
    <w:rsid w:val="00513467"/>
    <w:rsid w:val="00513A1A"/>
    <w:rsid w:val="005140B7"/>
    <w:rsid w:val="0051435C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33A"/>
    <w:rsid w:val="0051770D"/>
    <w:rsid w:val="0052001A"/>
    <w:rsid w:val="00520021"/>
    <w:rsid w:val="0052087B"/>
    <w:rsid w:val="00521023"/>
    <w:rsid w:val="00521584"/>
    <w:rsid w:val="00521AA5"/>
    <w:rsid w:val="00522D36"/>
    <w:rsid w:val="00522DBA"/>
    <w:rsid w:val="00523302"/>
    <w:rsid w:val="00523E0D"/>
    <w:rsid w:val="005241A1"/>
    <w:rsid w:val="005241E4"/>
    <w:rsid w:val="00525264"/>
    <w:rsid w:val="005264E7"/>
    <w:rsid w:val="00526A14"/>
    <w:rsid w:val="005274E1"/>
    <w:rsid w:val="00527DE3"/>
    <w:rsid w:val="0053004A"/>
    <w:rsid w:val="0053009C"/>
    <w:rsid w:val="00530B69"/>
    <w:rsid w:val="005317E9"/>
    <w:rsid w:val="00531F65"/>
    <w:rsid w:val="00532577"/>
    <w:rsid w:val="005327CA"/>
    <w:rsid w:val="0053291E"/>
    <w:rsid w:val="00532C03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37A7A"/>
    <w:rsid w:val="00540181"/>
    <w:rsid w:val="00540893"/>
    <w:rsid w:val="00541051"/>
    <w:rsid w:val="00541A55"/>
    <w:rsid w:val="0054284E"/>
    <w:rsid w:val="00542F64"/>
    <w:rsid w:val="00544155"/>
    <w:rsid w:val="00544522"/>
    <w:rsid w:val="0054545C"/>
    <w:rsid w:val="00545700"/>
    <w:rsid w:val="00546E92"/>
    <w:rsid w:val="00550479"/>
    <w:rsid w:val="00550D6E"/>
    <w:rsid w:val="00552F91"/>
    <w:rsid w:val="00552FD9"/>
    <w:rsid w:val="00553E3E"/>
    <w:rsid w:val="00554745"/>
    <w:rsid w:val="00554F50"/>
    <w:rsid w:val="00555659"/>
    <w:rsid w:val="00555849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120A"/>
    <w:rsid w:val="0056125F"/>
    <w:rsid w:val="00561FDE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6DB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6030"/>
    <w:rsid w:val="00576415"/>
    <w:rsid w:val="0057646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BB6"/>
    <w:rsid w:val="005858E7"/>
    <w:rsid w:val="00585CFC"/>
    <w:rsid w:val="0058658D"/>
    <w:rsid w:val="00586639"/>
    <w:rsid w:val="00587E32"/>
    <w:rsid w:val="00590A7C"/>
    <w:rsid w:val="00591438"/>
    <w:rsid w:val="00591D59"/>
    <w:rsid w:val="00593170"/>
    <w:rsid w:val="005935B8"/>
    <w:rsid w:val="0059378E"/>
    <w:rsid w:val="00593DCC"/>
    <w:rsid w:val="00593E55"/>
    <w:rsid w:val="005950D8"/>
    <w:rsid w:val="00595A42"/>
    <w:rsid w:val="0059687A"/>
    <w:rsid w:val="0059699D"/>
    <w:rsid w:val="00597704"/>
    <w:rsid w:val="005A0671"/>
    <w:rsid w:val="005A0F91"/>
    <w:rsid w:val="005A23D3"/>
    <w:rsid w:val="005A276B"/>
    <w:rsid w:val="005A2B35"/>
    <w:rsid w:val="005A2D22"/>
    <w:rsid w:val="005A2F52"/>
    <w:rsid w:val="005A386B"/>
    <w:rsid w:val="005A43A8"/>
    <w:rsid w:val="005A4CFB"/>
    <w:rsid w:val="005A5213"/>
    <w:rsid w:val="005A5251"/>
    <w:rsid w:val="005A5B16"/>
    <w:rsid w:val="005A5E7E"/>
    <w:rsid w:val="005A5F60"/>
    <w:rsid w:val="005A66E1"/>
    <w:rsid w:val="005A774D"/>
    <w:rsid w:val="005B05A5"/>
    <w:rsid w:val="005B0869"/>
    <w:rsid w:val="005B0A4C"/>
    <w:rsid w:val="005B1BF5"/>
    <w:rsid w:val="005B2596"/>
    <w:rsid w:val="005B3210"/>
    <w:rsid w:val="005B32D3"/>
    <w:rsid w:val="005B356B"/>
    <w:rsid w:val="005B3EE7"/>
    <w:rsid w:val="005B41F7"/>
    <w:rsid w:val="005B433B"/>
    <w:rsid w:val="005B4D76"/>
    <w:rsid w:val="005B517D"/>
    <w:rsid w:val="005B6156"/>
    <w:rsid w:val="005B762A"/>
    <w:rsid w:val="005B7AE7"/>
    <w:rsid w:val="005C03D5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480"/>
    <w:rsid w:val="005D3597"/>
    <w:rsid w:val="005D47C0"/>
    <w:rsid w:val="005D5A59"/>
    <w:rsid w:val="005D5F6B"/>
    <w:rsid w:val="005D60A4"/>
    <w:rsid w:val="005D62A3"/>
    <w:rsid w:val="005D6572"/>
    <w:rsid w:val="005D6677"/>
    <w:rsid w:val="005D6DD9"/>
    <w:rsid w:val="005E14A9"/>
    <w:rsid w:val="005E14DA"/>
    <w:rsid w:val="005E3573"/>
    <w:rsid w:val="005E3698"/>
    <w:rsid w:val="005E4A01"/>
    <w:rsid w:val="005E591D"/>
    <w:rsid w:val="005E5F82"/>
    <w:rsid w:val="005E5F9E"/>
    <w:rsid w:val="005E6581"/>
    <w:rsid w:val="005E7304"/>
    <w:rsid w:val="005E7E22"/>
    <w:rsid w:val="005F00D7"/>
    <w:rsid w:val="005F05FD"/>
    <w:rsid w:val="005F0BCA"/>
    <w:rsid w:val="005F0C7E"/>
    <w:rsid w:val="005F3386"/>
    <w:rsid w:val="005F3A15"/>
    <w:rsid w:val="005F3A5E"/>
    <w:rsid w:val="005F481D"/>
    <w:rsid w:val="005F5017"/>
    <w:rsid w:val="005F52A2"/>
    <w:rsid w:val="005F5647"/>
    <w:rsid w:val="005F639C"/>
    <w:rsid w:val="005F6AF4"/>
    <w:rsid w:val="005F7226"/>
    <w:rsid w:val="005F7A16"/>
    <w:rsid w:val="0060023D"/>
    <w:rsid w:val="00600659"/>
    <w:rsid w:val="00600D0C"/>
    <w:rsid w:val="00601241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14B5"/>
    <w:rsid w:val="00612136"/>
    <w:rsid w:val="00612429"/>
    <w:rsid w:val="006130CD"/>
    <w:rsid w:val="00613117"/>
    <w:rsid w:val="0061345B"/>
    <w:rsid w:val="00613531"/>
    <w:rsid w:val="006139ED"/>
    <w:rsid w:val="00614DD2"/>
    <w:rsid w:val="00616AC5"/>
    <w:rsid w:val="00616BC5"/>
    <w:rsid w:val="006172BB"/>
    <w:rsid w:val="00617B05"/>
    <w:rsid w:val="00620D3F"/>
    <w:rsid w:val="00620F26"/>
    <w:rsid w:val="00621441"/>
    <w:rsid w:val="00622B3B"/>
    <w:rsid w:val="00623451"/>
    <w:rsid w:val="0062358F"/>
    <w:rsid w:val="006236BB"/>
    <w:rsid w:val="006237AA"/>
    <w:rsid w:val="00623BAF"/>
    <w:rsid w:val="00624624"/>
    <w:rsid w:val="00624D60"/>
    <w:rsid w:val="006254F3"/>
    <w:rsid w:val="006265E7"/>
    <w:rsid w:val="00626DE9"/>
    <w:rsid w:val="006270F8"/>
    <w:rsid w:val="00627E6D"/>
    <w:rsid w:val="00630CF2"/>
    <w:rsid w:val="00630F59"/>
    <w:rsid w:val="006328E4"/>
    <w:rsid w:val="006338A3"/>
    <w:rsid w:val="006344FF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3210"/>
    <w:rsid w:val="00643346"/>
    <w:rsid w:val="006433BB"/>
    <w:rsid w:val="0064379A"/>
    <w:rsid w:val="00644253"/>
    <w:rsid w:val="0064464A"/>
    <w:rsid w:val="00645490"/>
    <w:rsid w:val="00645493"/>
    <w:rsid w:val="00645606"/>
    <w:rsid w:val="00645A6D"/>
    <w:rsid w:val="00646094"/>
    <w:rsid w:val="00646B6A"/>
    <w:rsid w:val="006471D0"/>
    <w:rsid w:val="006478D6"/>
    <w:rsid w:val="00647AF0"/>
    <w:rsid w:val="00647F85"/>
    <w:rsid w:val="0065030C"/>
    <w:rsid w:val="006507DF"/>
    <w:rsid w:val="006510A5"/>
    <w:rsid w:val="00651B1B"/>
    <w:rsid w:val="006527F2"/>
    <w:rsid w:val="00652A64"/>
    <w:rsid w:val="006532C8"/>
    <w:rsid w:val="006533E9"/>
    <w:rsid w:val="00653681"/>
    <w:rsid w:val="006539BD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5C31"/>
    <w:rsid w:val="00665EAC"/>
    <w:rsid w:val="006664E3"/>
    <w:rsid w:val="006665FF"/>
    <w:rsid w:val="00666795"/>
    <w:rsid w:val="00667804"/>
    <w:rsid w:val="00667A1E"/>
    <w:rsid w:val="00671CEF"/>
    <w:rsid w:val="00671D46"/>
    <w:rsid w:val="00672813"/>
    <w:rsid w:val="00672D98"/>
    <w:rsid w:val="00673F5A"/>
    <w:rsid w:val="006749C5"/>
    <w:rsid w:val="00675855"/>
    <w:rsid w:val="00675A08"/>
    <w:rsid w:val="00675ADB"/>
    <w:rsid w:val="00675FC9"/>
    <w:rsid w:val="00676122"/>
    <w:rsid w:val="00676630"/>
    <w:rsid w:val="006769E8"/>
    <w:rsid w:val="00677DDC"/>
    <w:rsid w:val="00680D92"/>
    <w:rsid w:val="006824E8"/>
    <w:rsid w:val="0068264F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83C"/>
    <w:rsid w:val="00691AA1"/>
    <w:rsid w:val="00691C80"/>
    <w:rsid w:val="0069212E"/>
    <w:rsid w:val="00692320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510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AAD"/>
    <w:rsid w:val="006A2EC7"/>
    <w:rsid w:val="006A37B2"/>
    <w:rsid w:val="006A4462"/>
    <w:rsid w:val="006A4F16"/>
    <w:rsid w:val="006A5DA2"/>
    <w:rsid w:val="006A5F9A"/>
    <w:rsid w:val="006A665F"/>
    <w:rsid w:val="006A666F"/>
    <w:rsid w:val="006A6C2E"/>
    <w:rsid w:val="006A6DDD"/>
    <w:rsid w:val="006A7E69"/>
    <w:rsid w:val="006A7FD6"/>
    <w:rsid w:val="006B004F"/>
    <w:rsid w:val="006B1526"/>
    <w:rsid w:val="006B1A3B"/>
    <w:rsid w:val="006B2033"/>
    <w:rsid w:val="006B2223"/>
    <w:rsid w:val="006B263E"/>
    <w:rsid w:val="006B27AC"/>
    <w:rsid w:val="006B29D7"/>
    <w:rsid w:val="006B396D"/>
    <w:rsid w:val="006B4F9F"/>
    <w:rsid w:val="006B4FE5"/>
    <w:rsid w:val="006B5137"/>
    <w:rsid w:val="006B51E4"/>
    <w:rsid w:val="006B5386"/>
    <w:rsid w:val="006B589D"/>
    <w:rsid w:val="006B5FE2"/>
    <w:rsid w:val="006B6139"/>
    <w:rsid w:val="006B6D24"/>
    <w:rsid w:val="006B70FB"/>
    <w:rsid w:val="006C18DC"/>
    <w:rsid w:val="006C2238"/>
    <w:rsid w:val="006C31DD"/>
    <w:rsid w:val="006C37C1"/>
    <w:rsid w:val="006C405D"/>
    <w:rsid w:val="006C4293"/>
    <w:rsid w:val="006C45E3"/>
    <w:rsid w:val="006C49FE"/>
    <w:rsid w:val="006C5263"/>
    <w:rsid w:val="006C52E9"/>
    <w:rsid w:val="006C58A2"/>
    <w:rsid w:val="006C6788"/>
    <w:rsid w:val="006C69C0"/>
    <w:rsid w:val="006C6A02"/>
    <w:rsid w:val="006C7459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170"/>
    <w:rsid w:val="006D66AB"/>
    <w:rsid w:val="006D6B33"/>
    <w:rsid w:val="006D6B58"/>
    <w:rsid w:val="006D719C"/>
    <w:rsid w:val="006E020D"/>
    <w:rsid w:val="006E123C"/>
    <w:rsid w:val="006E1569"/>
    <w:rsid w:val="006E1727"/>
    <w:rsid w:val="006E1A0B"/>
    <w:rsid w:val="006E1F32"/>
    <w:rsid w:val="006E229E"/>
    <w:rsid w:val="006E273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5E91"/>
    <w:rsid w:val="006E6182"/>
    <w:rsid w:val="006E6278"/>
    <w:rsid w:val="006E6A85"/>
    <w:rsid w:val="006F0012"/>
    <w:rsid w:val="006F093E"/>
    <w:rsid w:val="006F0E38"/>
    <w:rsid w:val="006F1589"/>
    <w:rsid w:val="006F2083"/>
    <w:rsid w:val="006F2370"/>
    <w:rsid w:val="006F25AE"/>
    <w:rsid w:val="006F406A"/>
    <w:rsid w:val="006F48CE"/>
    <w:rsid w:val="006F4AE6"/>
    <w:rsid w:val="006F4B60"/>
    <w:rsid w:val="006F4E62"/>
    <w:rsid w:val="006F5C62"/>
    <w:rsid w:val="006F686A"/>
    <w:rsid w:val="006F6EA4"/>
    <w:rsid w:val="007001F2"/>
    <w:rsid w:val="00700CCE"/>
    <w:rsid w:val="00700D41"/>
    <w:rsid w:val="00700F96"/>
    <w:rsid w:val="007018AB"/>
    <w:rsid w:val="0070255E"/>
    <w:rsid w:val="00702B50"/>
    <w:rsid w:val="00703508"/>
    <w:rsid w:val="00703918"/>
    <w:rsid w:val="007039E5"/>
    <w:rsid w:val="00703E55"/>
    <w:rsid w:val="00704714"/>
    <w:rsid w:val="007047AE"/>
    <w:rsid w:val="00704829"/>
    <w:rsid w:val="0070489F"/>
    <w:rsid w:val="007054A6"/>
    <w:rsid w:val="00706575"/>
    <w:rsid w:val="00706AB0"/>
    <w:rsid w:val="00706AF2"/>
    <w:rsid w:val="00706C26"/>
    <w:rsid w:val="00707342"/>
    <w:rsid w:val="00707386"/>
    <w:rsid w:val="00707BB2"/>
    <w:rsid w:val="0071040B"/>
    <w:rsid w:val="007113C8"/>
    <w:rsid w:val="0071194B"/>
    <w:rsid w:val="00711C26"/>
    <w:rsid w:val="007122E1"/>
    <w:rsid w:val="00712468"/>
    <w:rsid w:val="0071281A"/>
    <w:rsid w:val="007136AE"/>
    <w:rsid w:val="0071380F"/>
    <w:rsid w:val="00714710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4EF"/>
    <w:rsid w:val="00726BB9"/>
    <w:rsid w:val="00726E93"/>
    <w:rsid w:val="00727397"/>
    <w:rsid w:val="00727911"/>
    <w:rsid w:val="00727E7D"/>
    <w:rsid w:val="00730352"/>
    <w:rsid w:val="00731135"/>
    <w:rsid w:val="00731615"/>
    <w:rsid w:val="00731DAB"/>
    <w:rsid w:val="0073259A"/>
    <w:rsid w:val="007327AE"/>
    <w:rsid w:val="0073375F"/>
    <w:rsid w:val="00733821"/>
    <w:rsid w:val="00733A60"/>
    <w:rsid w:val="00734BED"/>
    <w:rsid w:val="00735E8D"/>
    <w:rsid w:val="007372F2"/>
    <w:rsid w:val="0073782C"/>
    <w:rsid w:val="00737DF0"/>
    <w:rsid w:val="00737E2A"/>
    <w:rsid w:val="00737FDA"/>
    <w:rsid w:val="00740027"/>
    <w:rsid w:val="00740AF2"/>
    <w:rsid w:val="00740C60"/>
    <w:rsid w:val="00741285"/>
    <w:rsid w:val="007420B2"/>
    <w:rsid w:val="0074323D"/>
    <w:rsid w:val="00743EE8"/>
    <w:rsid w:val="0074428D"/>
    <w:rsid w:val="00746039"/>
    <w:rsid w:val="00746086"/>
    <w:rsid w:val="0074653F"/>
    <w:rsid w:val="00747102"/>
    <w:rsid w:val="00750C95"/>
    <w:rsid w:val="00751617"/>
    <w:rsid w:val="00751C0E"/>
    <w:rsid w:val="00752884"/>
    <w:rsid w:val="007529EC"/>
    <w:rsid w:val="00752B54"/>
    <w:rsid w:val="0075319F"/>
    <w:rsid w:val="007532A9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7696"/>
    <w:rsid w:val="0075773D"/>
    <w:rsid w:val="00757DAC"/>
    <w:rsid w:val="00757E52"/>
    <w:rsid w:val="00757F3C"/>
    <w:rsid w:val="0076080A"/>
    <w:rsid w:val="00760B79"/>
    <w:rsid w:val="00760D16"/>
    <w:rsid w:val="00760D29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A19"/>
    <w:rsid w:val="00771C3F"/>
    <w:rsid w:val="00771FE2"/>
    <w:rsid w:val="007736C1"/>
    <w:rsid w:val="00774450"/>
    <w:rsid w:val="0077614F"/>
    <w:rsid w:val="00776AFA"/>
    <w:rsid w:val="00780130"/>
    <w:rsid w:val="0078038F"/>
    <w:rsid w:val="00780EB0"/>
    <w:rsid w:val="00781CD7"/>
    <w:rsid w:val="00782575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901D5"/>
    <w:rsid w:val="0079082B"/>
    <w:rsid w:val="00791873"/>
    <w:rsid w:val="00791F4F"/>
    <w:rsid w:val="00791F5E"/>
    <w:rsid w:val="00792013"/>
    <w:rsid w:val="00793686"/>
    <w:rsid w:val="00794DE4"/>
    <w:rsid w:val="007956B8"/>
    <w:rsid w:val="00795D18"/>
    <w:rsid w:val="007963A0"/>
    <w:rsid w:val="0079665D"/>
    <w:rsid w:val="007967C1"/>
    <w:rsid w:val="00797F27"/>
    <w:rsid w:val="007A03BC"/>
    <w:rsid w:val="007A1394"/>
    <w:rsid w:val="007A17B8"/>
    <w:rsid w:val="007A19F2"/>
    <w:rsid w:val="007A1F96"/>
    <w:rsid w:val="007A2A6F"/>
    <w:rsid w:val="007A3B00"/>
    <w:rsid w:val="007A4256"/>
    <w:rsid w:val="007A499A"/>
    <w:rsid w:val="007A49EF"/>
    <w:rsid w:val="007A60BB"/>
    <w:rsid w:val="007A7309"/>
    <w:rsid w:val="007A7811"/>
    <w:rsid w:val="007B0EC2"/>
    <w:rsid w:val="007B182F"/>
    <w:rsid w:val="007B189B"/>
    <w:rsid w:val="007B1BBB"/>
    <w:rsid w:val="007B3634"/>
    <w:rsid w:val="007B370A"/>
    <w:rsid w:val="007B411F"/>
    <w:rsid w:val="007B45E1"/>
    <w:rsid w:val="007B5240"/>
    <w:rsid w:val="007B545A"/>
    <w:rsid w:val="007B5582"/>
    <w:rsid w:val="007B5802"/>
    <w:rsid w:val="007B6D70"/>
    <w:rsid w:val="007B748D"/>
    <w:rsid w:val="007B7CC1"/>
    <w:rsid w:val="007B7F4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5413"/>
    <w:rsid w:val="007C5B5E"/>
    <w:rsid w:val="007C6FAD"/>
    <w:rsid w:val="007C7902"/>
    <w:rsid w:val="007D03E8"/>
    <w:rsid w:val="007D06DB"/>
    <w:rsid w:val="007D0AB4"/>
    <w:rsid w:val="007D0F01"/>
    <w:rsid w:val="007D1879"/>
    <w:rsid w:val="007D1DF9"/>
    <w:rsid w:val="007D32B2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2BF2"/>
    <w:rsid w:val="007E3573"/>
    <w:rsid w:val="007E48D5"/>
    <w:rsid w:val="007E58FA"/>
    <w:rsid w:val="007E61E0"/>
    <w:rsid w:val="007E6771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F2B"/>
    <w:rsid w:val="007F4FA1"/>
    <w:rsid w:val="007F50EF"/>
    <w:rsid w:val="007F5492"/>
    <w:rsid w:val="007F5602"/>
    <w:rsid w:val="007F58A1"/>
    <w:rsid w:val="007F662C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3A09"/>
    <w:rsid w:val="00804E0C"/>
    <w:rsid w:val="00805827"/>
    <w:rsid w:val="00805998"/>
    <w:rsid w:val="008059F2"/>
    <w:rsid w:val="0080608F"/>
    <w:rsid w:val="008060A9"/>
    <w:rsid w:val="008068B5"/>
    <w:rsid w:val="00806D78"/>
    <w:rsid w:val="0080716C"/>
    <w:rsid w:val="00810760"/>
    <w:rsid w:val="00810ADC"/>
    <w:rsid w:val="00811474"/>
    <w:rsid w:val="00811F27"/>
    <w:rsid w:val="00813086"/>
    <w:rsid w:val="00813856"/>
    <w:rsid w:val="00813C6B"/>
    <w:rsid w:val="008143E9"/>
    <w:rsid w:val="0081548E"/>
    <w:rsid w:val="008156FA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3503"/>
    <w:rsid w:val="00823B30"/>
    <w:rsid w:val="00823CF5"/>
    <w:rsid w:val="00823DCB"/>
    <w:rsid w:val="008240CD"/>
    <w:rsid w:val="00824A7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AEA"/>
    <w:rsid w:val="0083314F"/>
    <w:rsid w:val="0083358C"/>
    <w:rsid w:val="008336F8"/>
    <w:rsid w:val="00833AFE"/>
    <w:rsid w:val="00833FE1"/>
    <w:rsid w:val="00834136"/>
    <w:rsid w:val="00835546"/>
    <w:rsid w:val="00836195"/>
    <w:rsid w:val="00836727"/>
    <w:rsid w:val="00836DBF"/>
    <w:rsid w:val="00837039"/>
    <w:rsid w:val="0083768C"/>
    <w:rsid w:val="00840A90"/>
    <w:rsid w:val="00841E1D"/>
    <w:rsid w:val="00842114"/>
    <w:rsid w:val="008423AA"/>
    <w:rsid w:val="00842579"/>
    <w:rsid w:val="008431F2"/>
    <w:rsid w:val="00843312"/>
    <w:rsid w:val="00843D01"/>
    <w:rsid w:val="00843F5D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24E0"/>
    <w:rsid w:val="00853232"/>
    <w:rsid w:val="00854343"/>
    <w:rsid w:val="00854416"/>
    <w:rsid w:val="00854FBA"/>
    <w:rsid w:val="00855C69"/>
    <w:rsid w:val="00855DD8"/>
    <w:rsid w:val="00855EDF"/>
    <w:rsid w:val="008563B8"/>
    <w:rsid w:val="0085664A"/>
    <w:rsid w:val="00856BE6"/>
    <w:rsid w:val="00856CA5"/>
    <w:rsid w:val="008573A3"/>
    <w:rsid w:val="00857697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66E28"/>
    <w:rsid w:val="0087001D"/>
    <w:rsid w:val="0087026C"/>
    <w:rsid w:val="008728FC"/>
    <w:rsid w:val="00872E5E"/>
    <w:rsid w:val="00872F18"/>
    <w:rsid w:val="008730D8"/>
    <w:rsid w:val="00874CC7"/>
    <w:rsid w:val="00875333"/>
    <w:rsid w:val="00875BD6"/>
    <w:rsid w:val="00876359"/>
    <w:rsid w:val="00876D2E"/>
    <w:rsid w:val="00876E91"/>
    <w:rsid w:val="00877025"/>
    <w:rsid w:val="00877F32"/>
    <w:rsid w:val="00881BE3"/>
    <w:rsid w:val="00883800"/>
    <w:rsid w:val="0088409B"/>
    <w:rsid w:val="00884270"/>
    <w:rsid w:val="00885EDB"/>
    <w:rsid w:val="00885F62"/>
    <w:rsid w:val="00885F67"/>
    <w:rsid w:val="0088681A"/>
    <w:rsid w:val="00886F38"/>
    <w:rsid w:val="008872DF"/>
    <w:rsid w:val="00890A73"/>
    <w:rsid w:val="00890D6C"/>
    <w:rsid w:val="008912CF"/>
    <w:rsid w:val="00891603"/>
    <w:rsid w:val="00891ABB"/>
    <w:rsid w:val="00891D6D"/>
    <w:rsid w:val="00892043"/>
    <w:rsid w:val="00892753"/>
    <w:rsid w:val="008938D2"/>
    <w:rsid w:val="00894753"/>
    <w:rsid w:val="00894A42"/>
    <w:rsid w:val="00894A65"/>
    <w:rsid w:val="00894CF9"/>
    <w:rsid w:val="00895DCF"/>
    <w:rsid w:val="00895FA7"/>
    <w:rsid w:val="008963AC"/>
    <w:rsid w:val="00896790"/>
    <w:rsid w:val="00896858"/>
    <w:rsid w:val="00896873"/>
    <w:rsid w:val="008A0DB3"/>
    <w:rsid w:val="008A19A6"/>
    <w:rsid w:val="008A1F01"/>
    <w:rsid w:val="008A2102"/>
    <w:rsid w:val="008A22DC"/>
    <w:rsid w:val="008A25FF"/>
    <w:rsid w:val="008A275F"/>
    <w:rsid w:val="008A3330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88D"/>
    <w:rsid w:val="008B128A"/>
    <w:rsid w:val="008B1460"/>
    <w:rsid w:val="008B16F0"/>
    <w:rsid w:val="008B174E"/>
    <w:rsid w:val="008B1D42"/>
    <w:rsid w:val="008B2D25"/>
    <w:rsid w:val="008B392F"/>
    <w:rsid w:val="008B3C31"/>
    <w:rsid w:val="008B4E20"/>
    <w:rsid w:val="008B50FB"/>
    <w:rsid w:val="008B5138"/>
    <w:rsid w:val="008B51FA"/>
    <w:rsid w:val="008B5CE2"/>
    <w:rsid w:val="008B7482"/>
    <w:rsid w:val="008C02FD"/>
    <w:rsid w:val="008C0BB2"/>
    <w:rsid w:val="008C12D5"/>
    <w:rsid w:val="008C1956"/>
    <w:rsid w:val="008C22C3"/>
    <w:rsid w:val="008C26CB"/>
    <w:rsid w:val="008C27F9"/>
    <w:rsid w:val="008C3805"/>
    <w:rsid w:val="008C47AD"/>
    <w:rsid w:val="008C490E"/>
    <w:rsid w:val="008C5046"/>
    <w:rsid w:val="008C5570"/>
    <w:rsid w:val="008C6796"/>
    <w:rsid w:val="008C77A6"/>
    <w:rsid w:val="008C77E4"/>
    <w:rsid w:val="008D02CD"/>
    <w:rsid w:val="008D03CA"/>
    <w:rsid w:val="008D135F"/>
    <w:rsid w:val="008D1417"/>
    <w:rsid w:val="008D1D2D"/>
    <w:rsid w:val="008D2648"/>
    <w:rsid w:val="008D31D1"/>
    <w:rsid w:val="008D3535"/>
    <w:rsid w:val="008D3E56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C1B"/>
    <w:rsid w:val="008E045D"/>
    <w:rsid w:val="008E1A62"/>
    <w:rsid w:val="008E26A6"/>
    <w:rsid w:val="008E36C3"/>
    <w:rsid w:val="008E38F9"/>
    <w:rsid w:val="008E3FA3"/>
    <w:rsid w:val="008E4739"/>
    <w:rsid w:val="008E4DB4"/>
    <w:rsid w:val="008E4DE2"/>
    <w:rsid w:val="008E61D4"/>
    <w:rsid w:val="008E6C57"/>
    <w:rsid w:val="008F0888"/>
    <w:rsid w:val="008F12FF"/>
    <w:rsid w:val="008F1789"/>
    <w:rsid w:val="008F1B17"/>
    <w:rsid w:val="008F2009"/>
    <w:rsid w:val="008F274F"/>
    <w:rsid w:val="008F2BED"/>
    <w:rsid w:val="008F4391"/>
    <w:rsid w:val="008F47FA"/>
    <w:rsid w:val="008F5019"/>
    <w:rsid w:val="008F5115"/>
    <w:rsid w:val="008F5487"/>
    <w:rsid w:val="008F5D71"/>
    <w:rsid w:val="008F6211"/>
    <w:rsid w:val="008F6F1F"/>
    <w:rsid w:val="008F744C"/>
    <w:rsid w:val="008F771A"/>
    <w:rsid w:val="008F7B11"/>
    <w:rsid w:val="008F7BFD"/>
    <w:rsid w:val="00900248"/>
    <w:rsid w:val="00900B06"/>
    <w:rsid w:val="00900B30"/>
    <w:rsid w:val="00900CE9"/>
    <w:rsid w:val="00900E54"/>
    <w:rsid w:val="009010EC"/>
    <w:rsid w:val="009010F9"/>
    <w:rsid w:val="0090128A"/>
    <w:rsid w:val="0090148D"/>
    <w:rsid w:val="00901D83"/>
    <w:rsid w:val="00901E26"/>
    <w:rsid w:val="0090252A"/>
    <w:rsid w:val="00902620"/>
    <w:rsid w:val="00902941"/>
    <w:rsid w:val="00903B7F"/>
    <w:rsid w:val="0090424F"/>
    <w:rsid w:val="00904912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ADB"/>
    <w:rsid w:val="00910D2F"/>
    <w:rsid w:val="00910FEE"/>
    <w:rsid w:val="0091120C"/>
    <w:rsid w:val="009114A8"/>
    <w:rsid w:val="00911C83"/>
    <w:rsid w:val="00912A94"/>
    <w:rsid w:val="0091389F"/>
    <w:rsid w:val="009144FE"/>
    <w:rsid w:val="00914E1E"/>
    <w:rsid w:val="0091571D"/>
    <w:rsid w:val="009163DE"/>
    <w:rsid w:val="00916BBA"/>
    <w:rsid w:val="00917807"/>
    <w:rsid w:val="00917B56"/>
    <w:rsid w:val="009206CB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52B1"/>
    <w:rsid w:val="009262F0"/>
    <w:rsid w:val="009268C6"/>
    <w:rsid w:val="00926B77"/>
    <w:rsid w:val="009274B7"/>
    <w:rsid w:val="0093056A"/>
    <w:rsid w:val="00930636"/>
    <w:rsid w:val="00930D2B"/>
    <w:rsid w:val="00930D6E"/>
    <w:rsid w:val="00931BB4"/>
    <w:rsid w:val="00932660"/>
    <w:rsid w:val="00932FBB"/>
    <w:rsid w:val="009333E8"/>
    <w:rsid w:val="00933524"/>
    <w:rsid w:val="0093364A"/>
    <w:rsid w:val="00934317"/>
    <w:rsid w:val="00934DE3"/>
    <w:rsid w:val="009351D9"/>
    <w:rsid w:val="00935326"/>
    <w:rsid w:val="00935AA1"/>
    <w:rsid w:val="00936F46"/>
    <w:rsid w:val="0093717D"/>
    <w:rsid w:val="009378AD"/>
    <w:rsid w:val="009409A4"/>
    <w:rsid w:val="00940E6D"/>
    <w:rsid w:val="00941BFB"/>
    <w:rsid w:val="00941D91"/>
    <w:rsid w:val="00941FD8"/>
    <w:rsid w:val="009445D1"/>
    <w:rsid w:val="00944605"/>
    <w:rsid w:val="00944EEA"/>
    <w:rsid w:val="00945218"/>
    <w:rsid w:val="009456E6"/>
    <w:rsid w:val="00945A96"/>
    <w:rsid w:val="00945E12"/>
    <w:rsid w:val="00946003"/>
    <w:rsid w:val="009466D4"/>
    <w:rsid w:val="009469DC"/>
    <w:rsid w:val="00946BB0"/>
    <w:rsid w:val="00946C77"/>
    <w:rsid w:val="00946F13"/>
    <w:rsid w:val="00947701"/>
    <w:rsid w:val="009478B6"/>
    <w:rsid w:val="00947F95"/>
    <w:rsid w:val="00950F2F"/>
    <w:rsid w:val="00950FDB"/>
    <w:rsid w:val="00951FC7"/>
    <w:rsid w:val="00952055"/>
    <w:rsid w:val="0095206E"/>
    <w:rsid w:val="00952DAA"/>
    <w:rsid w:val="00954149"/>
    <w:rsid w:val="0095509F"/>
    <w:rsid w:val="00955805"/>
    <w:rsid w:val="00955E7F"/>
    <w:rsid w:val="00956711"/>
    <w:rsid w:val="009568A5"/>
    <w:rsid w:val="009571BD"/>
    <w:rsid w:val="00957BCE"/>
    <w:rsid w:val="00957FC6"/>
    <w:rsid w:val="00960104"/>
    <w:rsid w:val="00960344"/>
    <w:rsid w:val="00960442"/>
    <w:rsid w:val="0096224B"/>
    <w:rsid w:val="0096224D"/>
    <w:rsid w:val="00963028"/>
    <w:rsid w:val="009647D5"/>
    <w:rsid w:val="009649D0"/>
    <w:rsid w:val="00965B54"/>
    <w:rsid w:val="00965B65"/>
    <w:rsid w:val="0096666F"/>
    <w:rsid w:val="00966D29"/>
    <w:rsid w:val="0096756E"/>
    <w:rsid w:val="009679BB"/>
    <w:rsid w:val="00970382"/>
    <w:rsid w:val="00970939"/>
    <w:rsid w:val="009709E6"/>
    <w:rsid w:val="00971E54"/>
    <w:rsid w:val="009722AA"/>
    <w:rsid w:val="009723FC"/>
    <w:rsid w:val="009734DC"/>
    <w:rsid w:val="00973742"/>
    <w:rsid w:val="00973CC8"/>
    <w:rsid w:val="00974CEC"/>
    <w:rsid w:val="00974EDB"/>
    <w:rsid w:val="0097555D"/>
    <w:rsid w:val="00975762"/>
    <w:rsid w:val="00976F93"/>
    <w:rsid w:val="00977C74"/>
    <w:rsid w:val="00980E50"/>
    <w:rsid w:val="00981039"/>
    <w:rsid w:val="009812BB"/>
    <w:rsid w:val="00981986"/>
    <w:rsid w:val="009820A9"/>
    <w:rsid w:val="009821AA"/>
    <w:rsid w:val="0098279E"/>
    <w:rsid w:val="00982814"/>
    <w:rsid w:val="009828C9"/>
    <w:rsid w:val="00983631"/>
    <w:rsid w:val="00983850"/>
    <w:rsid w:val="009838B2"/>
    <w:rsid w:val="009839DE"/>
    <w:rsid w:val="00983AAF"/>
    <w:rsid w:val="00984BAC"/>
    <w:rsid w:val="009869F5"/>
    <w:rsid w:val="00986E2B"/>
    <w:rsid w:val="00987636"/>
    <w:rsid w:val="009910D9"/>
    <w:rsid w:val="0099121A"/>
    <w:rsid w:val="009912C2"/>
    <w:rsid w:val="009919BC"/>
    <w:rsid w:val="00991C43"/>
    <w:rsid w:val="00992800"/>
    <w:rsid w:val="00992CB6"/>
    <w:rsid w:val="00992F64"/>
    <w:rsid w:val="00993971"/>
    <w:rsid w:val="009939C6"/>
    <w:rsid w:val="00994DA0"/>
    <w:rsid w:val="00994E80"/>
    <w:rsid w:val="009951B4"/>
    <w:rsid w:val="009971CC"/>
    <w:rsid w:val="009976E3"/>
    <w:rsid w:val="00997A08"/>
    <w:rsid w:val="00997DE1"/>
    <w:rsid w:val="009A0173"/>
    <w:rsid w:val="009A0B27"/>
    <w:rsid w:val="009A0F40"/>
    <w:rsid w:val="009A13B9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B3"/>
    <w:rsid w:val="009A3EB6"/>
    <w:rsid w:val="009A4D57"/>
    <w:rsid w:val="009A4D64"/>
    <w:rsid w:val="009A5200"/>
    <w:rsid w:val="009A575B"/>
    <w:rsid w:val="009A5CB0"/>
    <w:rsid w:val="009A5EFF"/>
    <w:rsid w:val="009A646E"/>
    <w:rsid w:val="009A6542"/>
    <w:rsid w:val="009A65DE"/>
    <w:rsid w:val="009A6FC8"/>
    <w:rsid w:val="009B00EC"/>
    <w:rsid w:val="009B0207"/>
    <w:rsid w:val="009B027D"/>
    <w:rsid w:val="009B0FE0"/>
    <w:rsid w:val="009B105D"/>
    <w:rsid w:val="009B14D0"/>
    <w:rsid w:val="009B283B"/>
    <w:rsid w:val="009B2CDC"/>
    <w:rsid w:val="009B30EF"/>
    <w:rsid w:val="009B3155"/>
    <w:rsid w:val="009B3214"/>
    <w:rsid w:val="009B4EEF"/>
    <w:rsid w:val="009B5639"/>
    <w:rsid w:val="009B5810"/>
    <w:rsid w:val="009B5AC6"/>
    <w:rsid w:val="009B7BAF"/>
    <w:rsid w:val="009C01B9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237F"/>
    <w:rsid w:val="009D2424"/>
    <w:rsid w:val="009D250F"/>
    <w:rsid w:val="009D2632"/>
    <w:rsid w:val="009D456E"/>
    <w:rsid w:val="009D4E0B"/>
    <w:rsid w:val="009D6217"/>
    <w:rsid w:val="009D6BAF"/>
    <w:rsid w:val="009D7660"/>
    <w:rsid w:val="009D7661"/>
    <w:rsid w:val="009D7795"/>
    <w:rsid w:val="009D7BD1"/>
    <w:rsid w:val="009E0287"/>
    <w:rsid w:val="009E0489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5EFB"/>
    <w:rsid w:val="009E65B8"/>
    <w:rsid w:val="009E6946"/>
    <w:rsid w:val="009E7AA2"/>
    <w:rsid w:val="009E7F29"/>
    <w:rsid w:val="009F04E2"/>
    <w:rsid w:val="009F1B50"/>
    <w:rsid w:val="009F25BE"/>
    <w:rsid w:val="009F2986"/>
    <w:rsid w:val="009F31CE"/>
    <w:rsid w:val="009F4164"/>
    <w:rsid w:val="009F4314"/>
    <w:rsid w:val="009F43CA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65B"/>
    <w:rsid w:val="00A0597C"/>
    <w:rsid w:val="00A05DC7"/>
    <w:rsid w:val="00A07278"/>
    <w:rsid w:val="00A106F9"/>
    <w:rsid w:val="00A109EC"/>
    <w:rsid w:val="00A11298"/>
    <w:rsid w:val="00A115D5"/>
    <w:rsid w:val="00A11881"/>
    <w:rsid w:val="00A11A39"/>
    <w:rsid w:val="00A11BFC"/>
    <w:rsid w:val="00A126B1"/>
    <w:rsid w:val="00A130E7"/>
    <w:rsid w:val="00A13256"/>
    <w:rsid w:val="00A136AF"/>
    <w:rsid w:val="00A15511"/>
    <w:rsid w:val="00A15E2B"/>
    <w:rsid w:val="00A15F2D"/>
    <w:rsid w:val="00A15FAC"/>
    <w:rsid w:val="00A16454"/>
    <w:rsid w:val="00A20D35"/>
    <w:rsid w:val="00A21872"/>
    <w:rsid w:val="00A2195F"/>
    <w:rsid w:val="00A2208D"/>
    <w:rsid w:val="00A22551"/>
    <w:rsid w:val="00A24745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227C"/>
    <w:rsid w:val="00A32770"/>
    <w:rsid w:val="00A3297E"/>
    <w:rsid w:val="00A34118"/>
    <w:rsid w:val="00A34297"/>
    <w:rsid w:val="00A34478"/>
    <w:rsid w:val="00A3490B"/>
    <w:rsid w:val="00A34917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3F7"/>
    <w:rsid w:val="00A4696F"/>
    <w:rsid w:val="00A471E7"/>
    <w:rsid w:val="00A47502"/>
    <w:rsid w:val="00A47CBA"/>
    <w:rsid w:val="00A507AA"/>
    <w:rsid w:val="00A508CD"/>
    <w:rsid w:val="00A50EE3"/>
    <w:rsid w:val="00A51572"/>
    <w:rsid w:val="00A51B12"/>
    <w:rsid w:val="00A51BA5"/>
    <w:rsid w:val="00A520FC"/>
    <w:rsid w:val="00A5260F"/>
    <w:rsid w:val="00A52DE3"/>
    <w:rsid w:val="00A52F7E"/>
    <w:rsid w:val="00A5333B"/>
    <w:rsid w:val="00A54009"/>
    <w:rsid w:val="00A541B8"/>
    <w:rsid w:val="00A5448A"/>
    <w:rsid w:val="00A54EEF"/>
    <w:rsid w:val="00A55131"/>
    <w:rsid w:val="00A56CD6"/>
    <w:rsid w:val="00A57EAB"/>
    <w:rsid w:val="00A57F8B"/>
    <w:rsid w:val="00A60E97"/>
    <w:rsid w:val="00A612FA"/>
    <w:rsid w:val="00A61D70"/>
    <w:rsid w:val="00A61EBB"/>
    <w:rsid w:val="00A62266"/>
    <w:rsid w:val="00A6272C"/>
    <w:rsid w:val="00A62A91"/>
    <w:rsid w:val="00A62E27"/>
    <w:rsid w:val="00A6357E"/>
    <w:rsid w:val="00A64242"/>
    <w:rsid w:val="00A644D6"/>
    <w:rsid w:val="00A644F8"/>
    <w:rsid w:val="00A6641C"/>
    <w:rsid w:val="00A66497"/>
    <w:rsid w:val="00A66617"/>
    <w:rsid w:val="00A666EB"/>
    <w:rsid w:val="00A67398"/>
    <w:rsid w:val="00A71253"/>
    <w:rsid w:val="00A717D2"/>
    <w:rsid w:val="00A7269B"/>
    <w:rsid w:val="00A734F7"/>
    <w:rsid w:val="00A738AE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1DC7"/>
    <w:rsid w:val="00A822EA"/>
    <w:rsid w:val="00A82C94"/>
    <w:rsid w:val="00A83816"/>
    <w:rsid w:val="00A839AC"/>
    <w:rsid w:val="00A85EDD"/>
    <w:rsid w:val="00A8649F"/>
    <w:rsid w:val="00A866AA"/>
    <w:rsid w:val="00A86E10"/>
    <w:rsid w:val="00A871FE"/>
    <w:rsid w:val="00A8781A"/>
    <w:rsid w:val="00A91295"/>
    <w:rsid w:val="00A91D33"/>
    <w:rsid w:val="00A926F4"/>
    <w:rsid w:val="00A93ACC"/>
    <w:rsid w:val="00A93F07"/>
    <w:rsid w:val="00A93FF0"/>
    <w:rsid w:val="00A942AA"/>
    <w:rsid w:val="00A94737"/>
    <w:rsid w:val="00A94D2C"/>
    <w:rsid w:val="00A95845"/>
    <w:rsid w:val="00A95C26"/>
    <w:rsid w:val="00A95F45"/>
    <w:rsid w:val="00A961D1"/>
    <w:rsid w:val="00A96A40"/>
    <w:rsid w:val="00A972AD"/>
    <w:rsid w:val="00A9752B"/>
    <w:rsid w:val="00A97CA4"/>
    <w:rsid w:val="00AA067E"/>
    <w:rsid w:val="00AA0B49"/>
    <w:rsid w:val="00AA0BF5"/>
    <w:rsid w:val="00AA0F36"/>
    <w:rsid w:val="00AA138F"/>
    <w:rsid w:val="00AA1603"/>
    <w:rsid w:val="00AA243E"/>
    <w:rsid w:val="00AA2981"/>
    <w:rsid w:val="00AA35F2"/>
    <w:rsid w:val="00AA37B4"/>
    <w:rsid w:val="00AA4D17"/>
    <w:rsid w:val="00AA4E0E"/>
    <w:rsid w:val="00AA4E5A"/>
    <w:rsid w:val="00AA6C1B"/>
    <w:rsid w:val="00AB0A8F"/>
    <w:rsid w:val="00AB27AF"/>
    <w:rsid w:val="00AB2C35"/>
    <w:rsid w:val="00AB3626"/>
    <w:rsid w:val="00AB38D1"/>
    <w:rsid w:val="00AB4411"/>
    <w:rsid w:val="00AB49E8"/>
    <w:rsid w:val="00AB4BB7"/>
    <w:rsid w:val="00AB56DD"/>
    <w:rsid w:val="00AB5F7D"/>
    <w:rsid w:val="00AB60C7"/>
    <w:rsid w:val="00AB6C31"/>
    <w:rsid w:val="00AB6E73"/>
    <w:rsid w:val="00AB7D25"/>
    <w:rsid w:val="00AC19B0"/>
    <w:rsid w:val="00AC1FC3"/>
    <w:rsid w:val="00AC213E"/>
    <w:rsid w:val="00AC2DAE"/>
    <w:rsid w:val="00AC33DC"/>
    <w:rsid w:val="00AC340C"/>
    <w:rsid w:val="00AC3441"/>
    <w:rsid w:val="00AC3C46"/>
    <w:rsid w:val="00AC42F1"/>
    <w:rsid w:val="00AC60E1"/>
    <w:rsid w:val="00AC6456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1554"/>
    <w:rsid w:val="00AE23C6"/>
    <w:rsid w:val="00AE2A98"/>
    <w:rsid w:val="00AE3917"/>
    <w:rsid w:val="00AE4116"/>
    <w:rsid w:val="00AE4A96"/>
    <w:rsid w:val="00AE511E"/>
    <w:rsid w:val="00AE547B"/>
    <w:rsid w:val="00AE6FFA"/>
    <w:rsid w:val="00AE7015"/>
    <w:rsid w:val="00AE7CCB"/>
    <w:rsid w:val="00AE7D3A"/>
    <w:rsid w:val="00AF049A"/>
    <w:rsid w:val="00AF0B07"/>
    <w:rsid w:val="00AF0CD2"/>
    <w:rsid w:val="00AF181E"/>
    <w:rsid w:val="00AF1C88"/>
    <w:rsid w:val="00AF238D"/>
    <w:rsid w:val="00AF2F8C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5C4"/>
    <w:rsid w:val="00B028DE"/>
    <w:rsid w:val="00B0305A"/>
    <w:rsid w:val="00B03873"/>
    <w:rsid w:val="00B03E68"/>
    <w:rsid w:val="00B03FED"/>
    <w:rsid w:val="00B044E1"/>
    <w:rsid w:val="00B04596"/>
    <w:rsid w:val="00B05897"/>
    <w:rsid w:val="00B07444"/>
    <w:rsid w:val="00B0753A"/>
    <w:rsid w:val="00B10A3D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8C2"/>
    <w:rsid w:val="00B17F46"/>
    <w:rsid w:val="00B20109"/>
    <w:rsid w:val="00B20719"/>
    <w:rsid w:val="00B20800"/>
    <w:rsid w:val="00B21327"/>
    <w:rsid w:val="00B218FF"/>
    <w:rsid w:val="00B23D06"/>
    <w:rsid w:val="00B24092"/>
    <w:rsid w:val="00B24615"/>
    <w:rsid w:val="00B25017"/>
    <w:rsid w:val="00B2512F"/>
    <w:rsid w:val="00B259ED"/>
    <w:rsid w:val="00B268AB"/>
    <w:rsid w:val="00B270E4"/>
    <w:rsid w:val="00B274E0"/>
    <w:rsid w:val="00B27F22"/>
    <w:rsid w:val="00B30DCD"/>
    <w:rsid w:val="00B31072"/>
    <w:rsid w:val="00B3132F"/>
    <w:rsid w:val="00B31F31"/>
    <w:rsid w:val="00B32E2D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405B7"/>
    <w:rsid w:val="00B40646"/>
    <w:rsid w:val="00B40669"/>
    <w:rsid w:val="00B40E55"/>
    <w:rsid w:val="00B41A95"/>
    <w:rsid w:val="00B42055"/>
    <w:rsid w:val="00B42079"/>
    <w:rsid w:val="00B42340"/>
    <w:rsid w:val="00B429B6"/>
    <w:rsid w:val="00B42D15"/>
    <w:rsid w:val="00B4317A"/>
    <w:rsid w:val="00B43D5F"/>
    <w:rsid w:val="00B43EED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751C"/>
    <w:rsid w:val="00B50A4B"/>
    <w:rsid w:val="00B50D7C"/>
    <w:rsid w:val="00B5152E"/>
    <w:rsid w:val="00B51F0E"/>
    <w:rsid w:val="00B5232A"/>
    <w:rsid w:val="00B52C70"/>
    <w:rsid w:val="00B53698"/>
    <w:rsid w:val="00B5462A"/>
    <w:rsid w:val="00B54990"/>
    <w:rsid w:val="00B55BD4"/>
    <w:rsid w:val="00B560C1"/>
    <w:rsid w:val="00B565B0"/>
    <w:rsid w:val="00B566A2"/>
    <w:rsid w:val="00B56954"/>
    <w:rsid w:val="00B56C78"/>
    <w:rsid w:val="00B574F4"/>
    <w:rsid w:val="00B57DC6"/>
    <w:rsid w:val="00B6001B"/>
    <w:rsid w:val="00B60FFD"/>
    <w:rsid w:val="00B611E9"/>
    <w:rsid w:val="00B61B7A"/>
    <w:rsid w:val="00B62025"/>
    <w:rsid w:val="00B625C3"/>
    <w:rsid w:val="00B6295F"/>
    <w:rsid w:val="00B630D4"/>
    <w:rsid w:val="00B63136"/>
    <w:rsid w:val="00B63642"/>
    <w:rsid w:val="00B63832"/>
    <w:rsid w:val="00B63E14"/>
    <w:rsid w:val="00B63F8A"/>
    <w:rsid w:val="00B6453F"/>
    <w:rsid w:val="00B64D16"/>
    <w:rsid w:val="00B672A2"/>
    <w:rsid w:val="00B70C8A"/>
    <w:rsid w:val="00B7120E"/>
    <w:rsid w:val="00B713EA"/>
    <w:rsid w:val="00B713FD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622A"/>
    <w:rsid w:val="00B76724"/>
    <w:rsid w:val="00B76A55"/>
    <w:rsid w:val="00B821F2"/>
    <w:rsid w:val="00B835EA"/>
    <w:rsid w:val="00B83797"/>
    <w:rsid w:val="00B83BE9"/>
    <w:rsid w:val="00B83E2E"/>
    <w:rsid w:val="00B8537D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4F35"/>
    <w:rsid w:val="00B95F1F"/>
    <w:rsid w:val="00B962DA"/>
    <w:rsid w:val="00B9657E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6113"/>
    <w:rsid w:val="00BA7593"/>
    <w:rsid w:val="00BB164B"/>
    <w:rsid w:val="00BB1AD6"/>
    <w:rsid w:val="00BB20DA"/>
    <w:rsid w:val="00BB2ECB"/>
    <w:rsid w:val="00BB3092"/>
    <w:rsid w:val="00BB371B"/>
    <w:rsid w:val="00BB3920"/>
    <w:rsid w:val="00BB473E"/>
    <w:rsid w:val="00BB5BB4"/>
    <w:rsid w:val="00BB647B"/>
    <w:rsid w:val="00BB70F6"/>
    <w:rsid w:val="00BC1396"/>
    <w:rsid w:val="00BC1890"/>
    <w:rsid w:val="00BC198A"/>
    <w:rsid w:val="00BC21BA"/>
    <w:rsid w:val="00BC2CE7"/>
    <w:rsid w:val="00BC2D98"/>
    <w:rsid w:val="00BC31DF"/>
    <w:rsid w:val="00BC33E9"/>
    <w:rsid w:val="00BC372B"/>
    <w:rsid w:val="00BC3F4F"/>
    <w:rsid w:val="00BC4273"/>
    <w:rsid w:val="00BC45AF"/>
    <w:rsid w:val="00BC4C90"/>
    <w:rsid w:val="00BC52E2"/>
    <w:rsid w:val="00BC6558"/>
    <w:rsid w:val="00BC69F5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4B4A"/>
    <w:rsid w:val="00BD524A"/>
    <w:rsid w:val="00BD6092"/>
    <w:rsid w:val="00BD64B9"/>
    <w:rsid w:val="00BD667F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F81"/>
    <w:rsid w:val="00BE571A"/>
    <w:rsid w:val="00BE5A4A"/>
    <w:rsid w:val="00BE660D"/>
    <w:rsid w:val="00BE6632"/>
    <w:rsid w:val="00BE7596"/>
    <w:rsid w:val="00BE7BC3"/>
    <w:rsid w:val="00BE7C27"/>
    <w:rsid w:val="00BE7D10"/>
    <w:rsid w:val="00BF1695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4324"/>
    <w:rsid w:val="00BF4834"/>
    <w:rsid w:val="00BF497C"/>
    <w:rsid w:val="00BF4DC5"/>
    <w:rsid w:val="00BF5245"/>
    <w:rsid w:val="00BF5C87"/>
    <w:rsid w:val="00BF64F8"/>
    <w:rsid w:val="00BF65BF"/>
    <w:rsid w:val="00BF69D4"/>
    <w:rsid w:val="00BF7651"/>
    <w:rsid w:val="00BF7E7A"/>
    <w:rsid w:val="00C0002E"/>
    <w:rsid w:val="00C002AB"/>
    <w:rsid w:val="00C0062A"/>
    <w:rsid w:val="00C00EFA"/>
    <w:rsid w:val="00C01726"/>
    <w:rsid w:val="00C01F98"/>
    <w:rsid w:val="00C02205"/>
    <w:rsid w:val="00C0246A"/>
    <w:rsid w:val="00C024C3"/>
    <w:rsid w:val="00C02A04"/>
    <w:rsid w:val="00C043BA"/>
    <w:rsid w:val="00C0531C"/>
    <w:rsid w:val="00C053BE"/>
    <w:rsid w:val="00C05739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0C2"/>
    <w:rsid w:val="00C12E8F"/>
    <w:rsid w:val="00C130B1"/>
    <w:rsid w:val="00C1374C"/>
    <w:rsid w:val="00C138C6"/>
    <w:rsid w:val="00C14265"/>
    <w:rsid w:val="00C1449C"/>
    <w:rsid w:val="00C14A6F"/>
    <w:rsid w:val="00C14CCE"/>
    <w:rsid w:val="00C170C2"/>
    <w:rsid w:val="00C17763"/>
    <w:rsid w:val="00C17801"/>
    <w:rsid w:val="00C17D62"/>
    <w:rsid w:val="00C205B9"/>
    <w:rsid w:val="00C2116C"/>
    <w:rsid w:val="00C21313"/>
    <w:rsid w:val="00C22604"/>
    <w:rsid w:val="00C22BD4"/>
    <w:rsid w:val="00C24346"/>
    <w:rsid w:val="00C24474"/>
    <w:rsid w:val="00C245DD"/>
    <w:rsid w:val="00C24FE5"/>
    <w:rsid w:val="00C25019"/>
    <w:rsid w:val="00C250C4"/>
    <w:rsid w:val="00C2538D"/>
    <w:rsid w:val="00C25A1A"/>
    <w:rsid w:val="00C25E3F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2C4D"/>
    <w:rsid w:val="00C3362D"/>
    <w:rsid w:val="00C338F9"/>
    <w:rsid w:val="00C33C77"/>
    <w:rsid w:val="00C345AC"/>
    <w:rsid w:val="00C34EF0"/>
    <w:rsid w:val="00C35FD1"/>
    <w:rsid w:val="00C362F6"/>
    <w:rsid w:val="00C36A25"/>
    <w:rsid w:val="00C36D81"/>
    <w:rsid w:val="00C40D72"/>
    <w:rsid w:val="00C40E29"/>
    <w:rsid w:val="00C40F97"/>
    <w:rsid w:val="00C41527"/>
    <w:rsid w:val="00C41E6C"/>
    <w:rsid w:val="00C42651"/>
    <w:rsid w:val="00C42FB8"/>
    <w:rsid w:val="00C431A1"/>
    <w:rsid w:val="00C43C54"/>
    <w:rsid w:val="00C44840"/>
    <w:rsid w:val="00C45049"/>
    <w:rsid w:val="00C46990"/>
    <w:rsid w:val="00C46B9C"/>
    <w:rsid w:val="00C46BA9"/>
    <w:rsid w:val="00C47666"/>
    <w:rsid w:val="00C50E54"/>
    <w:rsid w:val="00C52465"/>
    <w:rsid w:val="00C52C5B"/>
    <w:rsid w:val="00C53EBD"/>
    <w:rsid w:val="00C54D2E"/>
    <w:rsid w:val="00C54FFD"/>
    <w:rsid w:val="00C5667E"/>
    <w:rsid w:val="00C56FD6"/>
    <w:rsid w:val="00C608E0"/>
    <w:rsid w:val="00C60B9C"/>
    <w:rsid w:val="00C6141C"/>
    <w:rsid w:val="00C61511"/>
    <w:rsid w:val="00C61D3F"/>
    <w:rsid w:val="00C61D45"/>
    <w:rsid w:val="00C6242B"/>
    <w:rsid w:val="00C63522"/>
    <w:rsid w:val="00C643FB"/>
    <w:rsid w:val="00C64DB4"/>
    <w:rsid w:val="00C65754"/>
    <w:rsid w:val="00C66630"/>
    <w:rsid w:val="00C70116"/>
    <w:rsid w:val="00C7058E"/>
    <w:rsid w:val="00C70621"/>
    <w:rsid w:val="00C706FF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D3E"/>
    <w:rsid w:val="00C73E51"/>
    <w:rsid w:val="00C740BF"/>
    <w:rsid w:val="00C74DFE"/>
    <w:rsid w:val="00C75695"/>
    <w:rsid w:val="00C75BB7"/>
    <w:rsid w:val="00C76B1F"/>
    <w:rsid w:val="00C77458"/>
    <w:rsid w:val="00C77882"/>
    <w:rsid w:val="00C77BD6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0AB"/>
    <w:rsid w:val="00C87260"/>
    <w:rsid w:val="00C902B2"/>
    <w:rsid w:val="00C905CB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484D"/>
    <w:rsid w:val="00C94B5B"/>
    <w:rsid w:val="00C955F8"/>
    <w:rsid w:val="00C961FA"/>
    <w:rsid w:val="00C969F1"/>
    <w:rsid w:val="00C97CB9"/>
    <w:rsid w:val="00CA0089"/>
    <w:rsid w:val="00CA0606"/>
    <w:rsid w:val="00CA138F"/>
    <w:rsid w:val="00CA18BB"/>
    <w:rsid w:val="00CA2521"/>
    <w:rsid w:val="00CA27FD"/>
    <w:rsid w:val="00CA2843"/>
    <w:rsid w:val="00CA2B10"/>
    <w:rsid w:val="00CA2CAD"/>
    <w:rsid w:val="00CA3570"/>
    <w:rsid w:val="00CA3F40"/>
    <w:rsid w:val="00CA4818"/>
    <w:rsid w:val="00CA4E26"/>
    <w:rsid w:val="00CA522B"/>
    <w:rsid w:val="00CA547E"/>
    <w:rsid w:val="00CA55EB"/>
    <w:rsid w:val="00CA5C9A"/>
    <w:rsid w:val="00CA5D94"/>
    <w:rsid w:val="00CA6073"/>
    <w:rsid w:val="00CA6115"/>
    <w:rsid w:val="00CA6C7F"/>
    <w:rsid w:val="00CA71FA"/>
    <w:rsid w:val="00CB057A"/>
    <w:rsid w:val="00CB0BD1"/>
    <w:rsid w:val="00CB0C04"/>
    <w:rsid w:val="00CB1F05"/>
    <w:rsid w:val="00CB24C4"/>
    <w:rsid w:val="00CB29B6"/>
    <w:rsid w:val="00CB2D17"/>
    <w:rsid w:val="00CB37FD"/>
    <w:rsid w:val="00CB398F"/>
    <w:rsid w:val="00CB495C"/>
    <w:rsid w:val="00CB4A83"/>
    <w:rsid w:val="00CB5F29"/>
    <w:rsid w:val="00CB5FB2"/>
    <w:rsid w:val="00CB6270"/>
    <w:rsid w:val="00CB6C50"/>
    <w:rsid w:val="00CB6FCD"/>
    <w:rsid w:val="00CB76CE"/>
    <w:rsid w:val="00CC01A0"/>
    <w:rsid w:val="00CC021A"/>
    <w:rsid w:val="00CC2944"/>
    <w:rsid w:val="00CC2DA8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6D57"/>
    <w:rsid w:val="00CC76D9"/>
    <w:rsid w:val="00CD02B6"/>
    <w:rsid w:val="00CD0625"/>
    <w:rsid w:val="00CD0ACC"/>
    <w:rsid w:val="00CD101D"/>
    <w:rsid w:val="00CD2146"/>
    <w:rsid w:val="00CD272D"/>
    <w:rsid w:val="00CD30B6"/>
    <w:rsid w:val="00CD34A7"/>
    <w:rsid w:val="00CD3CE4"/>
    <w:rsid w:val="00CD42CB"/>
    <w:rsid w:val="00CD4B83"/>
    <w:rsid w:val="00CD4CB9"/>
    <w:rsid w:val="00CD4D59"/>
    <w:rsid w:val="00CD5738"/>
    <w:rsid w:val="00CD5A53"/>
    <w:rsid w:val="00CD6124"/>
    <w:rsid w:val="00CD66EC"/>
    <w:rsid w:val="00CD7A2C"/>
    <w:rsid w:val="00CD7EE6"/>
    <w:rsid w:val="00CE09B8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7C59"/>
    <w:rsid w:val="00CF0A2F"/>
    <w:rsid w:val="00CF0C2D"/>
    <w:rsid w:val="00CF117D"/>
    <w:rsid w:val="00CF13F3"/>
    <w:rsid w:val="00CF19D2"/>
    <w:rsid w:val="00CF1B3D"/>
    <w:rsid w:val="00CF1E73"/>
    <w:rsid w:val="00CF28E1"/>
    <w:rsid w:val="00CF3808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143F"/>
    <w:rsid w:val="00D0174B"/>
    <w:rsid w:val="00D02E26"/>
    <w:rsid w:val="00D02F0A"/>
    <w:rsid w:val="00D03042"/>
    <w:rsid w:val="00D03538"/>
    <w:rsid w:val="00D03EA1"/>
    <w:rsid w:val="00D04363"/>
    <w:rsid w:val="00D04CF7"/>
    <w:rsid w:val="00D0542A"/>
    <w:rsid w:val="00D0564A"/>
    <w:rsid w:val="00D06181"/>
    <w:rsid w:val="00D06397"/>
    <w:rsid w:val="00D06510"/>
    <w:rsid w:val="00D0668E"/>
    <w:rsid w:val="00D07965"/>
    <w:rsid w:val="00D11787"/>
    <w:rsid w:val="00D11A9B"/>
    <w:rsid w:val="00D1276E"/>
    <w:rsid w:val="00D12E88"/>
    <w:rsid w:val="00D136BB"/>
    <w:rsid w:val="00D13F62"/>
    <w:rsid w:val="00D14672"/>
    <w:rsid w:val="00D14B48"/>
    <w:rsid w:val="00D156C7"/>
    <w:rsid w:val="00D16A78"/>
    <w:rsid w:val="00D177E8"/>
    <w:rsid w:val="00D20934"/>
    <w:rsid w:val="00D20CC2"/>
    <w:rsid w:val="00D20D6A"/>
    <w:rsid w:val="00D21A35"/>
    <w:rsid w:val="00D21B4D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41E"/>
    <w:rsid w:val="00D32A1E"/>
    <w:rsid w:val="00D32CA5"/>
    <w:rsid w:val="00D33AC1"/>
    <w:rsid w:val="00D35746"/>
    <w:rsid w:val="00D35B2F"/>
    <w:rsid w:val="00D36E52"/>
    <w:rsid w:val="00D37A1C"/>
    <w:rsid w:val="00D413A7"/>
    <w:rsid w:val="00D4210E"/>
    <w:rsid w:val="00D4264C"/>
    <w:rsid w:val="00D43096"/>
    <w:rsid w:val="00D43FAC"/>
    <w:rsid w:val="00D449B5"/>
    <w:rsid w:val="00D45A15"/>
    <w:rsid w:val="00D46375"/>
    <w:rsid w:val="00D4795B"/>
    <w:rsid w:val="00D479EE"/>
    <w:rsid w:val="00D47B8A"/>
    <w:rsid w:val="00D50354"/>
    <w:rsid w:val="00D5055F"/>
    <w:rsid w:val="00D51845"/>
    <w:rsid w:val="00D51DD0"/>
    <w:rsid w:val="00D528A6"/>
    <w:rsid w:val="00D539ED"/>
    <w:rsid w:val="00D53B1E"/>
    <w:rsid w:val="00D53EC6"/>
    <w:rsid w:val="00D54B7C"/>
    <w:rsid w:val="00D54F61"/>
    <w:rsid w:val="00D554BA"/>
    <w:rsid w:val="00D5618A"/>
    <w:rsid w:val="00D56468"/>
    <w:rsid w:val="00D56DF1"/>
    <w:rsid w:val="00D578FD"/>
    <w:rsid w:val="00D6009A"/>
    <w:rsid w:val="00D611E4"/>
    <w:rsid w:val="00D61872"/>
    <w:rsid w:val="00D61A08"/>
    <w:rsid w:val="00D636FD"/>
    <w:rsid w:val="00D63DFD"/>
    <w:rsid w:val="00D63FF4"/>
    <w:rsid w:val="00D64CBB"/>
    <w:rsid w:val="00D65976"/>
    <w:rsid w:val="00D659FD"/>
    <w:rsid w:val="00D65AFB"/>
    <w:rsid w:val="00D6615C"/>
    <w:rsid w:val="00D66FEA"/>
    <w:rsid w:val="00D672B9"/>
    <w:rsid w:val="00D67AF4"/>
    <w:rsid w:val="00D70E1C"/>
    <w:rsid w:val="00D724D0"/>
    <w:rsid w:val="00D7328D"/>
    <w:rsid w:val="00D73409"/>
    <w:rsid w:val="00D73736"/>
    <w:rsid w:val="00D74FD0"/>
    <w:rsid w:val="00D763D4"/>
    <w:rsid w:val="00D774E8"/>
    <w:rsid w:val="00D77523"/>
    <w:rsid w:val="00D804E9"/>
    <w:rsid w:val="00D807E1"/>
    <w:rsid w:val="00D80F38"/>
    <w:rsid w:val="00D8137B"/>
    <w:rsid w:val="00D81A74"/>
    <w:rsid w:val="00D81E24"/>
    <w:rsid w:val="00D82974"/>
    <w:rsid w:val="00D82E4F"/>
    <w:rsid w:val="00D84A6B"/>
    <w:rsid w:val="00D86400"/>
    <w:rsid w:val="00D865A6"/>
    <w:rsid w:val="00D86C03"/>
    <w:rsid w:val="00D87508"/>
    <w:rsid w:val="00D87894"/>
    <w:rsid w:val="00D87D33"/>
    <w:rsid w:val="00D87EB3"/>
    <w:rsid w:val="00D9038E"/>
    <w:rsid w:val="00D918BE"/>
    <w:rsid w:val="00D926AF"/>
    <w:rsid w:val="00D9489F"/>
    <w:rsid w:val="00D94B41"/>
    <w:rsid w:val="00D94EEF"/>
    <w:rsid w:val="00D950E0"/>
    <w:rsid w:val="00D95205"/>
    <w:rsid w:val="00D955CB"/>
    <w:rsid w:val="00D95623"/>
    <w:rsid w:val="00D9586D"/>
    <w:rsid w:val="00D95D44"/>
    <w:rsid w:val="00D96B02"/>
    <w:rsid w:val="00D9773E"/>
    <w:rsid w:val="00DA074B"/>
    <w:rsid w:val="00DA0D76"/>
    <w:rsid w:val="00DA0EF3"/>
    <w:rsid w:val="00DA1593"/>
    <w:rsid w:val="00DA2931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A71C2"/>
    <w:rsid w:val="00DB00F6"/>
    <w:rsid w:val="00DB103E"/>
    <w:rsid w:val="00DB15BA"/>
    <w:rsid w:val="00DB1D9A"/>
    <w:rsid w:val="00DB34E3"/>
    <w:rsid w:val="00DB4BCB"/>
    <w:rsid w:val="00DB4DF0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6D4"/>
    <w:rsid w:val="00DC3D9E"/>
    <w:rsid w:val="00DC42CC"/>
    <w:rsid w:val="00DC550C"/>
    <w:rsid w:val="00DC57AE"/>
    <w:rsid w:val="00DC5F0C"/>
    <w:rsid w:val="00DC6AFD"/>
    <w:rsid w:val="00DC6E6D"/>
    <w:rsid w:val="00DD0585"/>
    <w:rsid w:val="00DD14D7"/>
    <w:rsid w:val="00DD1910"/>
    <w:rsid w:val="00DD313F"/>
    <w:rsid w:val="00DD475A"/>
    <w:rsid w:val="00DD5023"/>
    <w:rsid w:val="00DD5671"/>
    <w:rsid w:val="00DD63E8"/>
    <w:rsid w:val="00DD649F"/>
    <w:rsid w:val="00DD6C0C"/>
    <w:rsid w:val="00DD7EBB"/>
    <w:rsid w:val="00DE0136"/>
    <w:rsid w:val="00DE01D2"/>
    <w:rsid w:val="00DE04B2"/>
    <w:rsid w:val="00DE0D8A"/>
    <w:rsid w:val="00DE1D3E"/>
    <w:rsid w:val="00DE1E99"/>
    <w:rsid w:val="00DE2F2A"/>
    <w:rsid w:val="00DE3F92"/>
    <w:rsid w:val="00DE4789"/>
    <w:rsid w:val="00DE501E"/>
    <w:rsid w:val="00DE579B"/>
    <w:rsid w:val="00DE629A"/>
    <w:rsid w:val="00DE7005"/>
    <w:rsid w:val="00DE7737"/>
    <w:rsid w:val="00DE777D"/>
    <w:rsid w:val="00DF0859"/>
    <w:rsid w:val="00DF1A39"/>
    <w:rsid w:val="00DF1F1C"/>
    <w:rsid w:val="00DF20F3"/>
    <w:rsid w:val="00DF2307"/>
    <w:rsid w:val="00DF2698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67E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0DD"/>
    <w:rsid w:val="00E114C0"/>
    <w:rsid w:val="00E1176C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17BFC"/>
    <w:rsid w:val="00E206DD"/>
    <w:rsid w:val="00E207A8"/>
    <w:rsid w:val="00E2155A"/>
    <w:rsid w:val="00E21892"/>
    <w:rsid w:val="00E22167"/>
    <w:rsid w:val="00E22CAA"/>
    <w:rsid w:val="00E23564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4AE8"/>
    <w:rsid w:val="00E35786"/>
    <w:rsid w:val="00E35B38"/>
    <w:rsid w:val="00E366E2"/>
    <w:rsid w:val="00E36BB7"/>
    <w:rsid w:val="00E36D85"/>
    <w:rsid w:val="00E37111"/>
    <w:rsid w:val="00E40961"/>
    <w:rsid w:val="00E414E0"/>
    <w:rsid w:val="00E414E2"/>
    <w:rsid w:val="00E41822"/>
    <w:rsid w:val="00E41D3D"/>
    <w:rsid w:val="00E42AE8"/>
    <w:rsid w:val="00E432A3"/>
    <w:rsid w:val="00E442A4"/>
    <w:rsid w:val="00E445B3"/>
    <w:rsid w:val="00E44F75"/>
    <w:rsid w:val="00E4535C"/>
    <w:rsid w:val="00E45779"/>
    <w:rsid w:val="00E45AEF"/>
    <w:rsid w:val="00E45C93"/>
    <w:rsid w:val="00E46CC4"/>
    <w:rsid w:val="00E46D81"/>
    <w:rsid w:val="00E47F7D"/>
    <w:rsid w:val="00E50C13"/>
    <w:rsid w:val="00E516A7"/>
    <w:rsid w:val="00E51E3C"/>
    <w:rsid w:val="00E521EC"/>
    <w:rsid w:val="00E523B8"/>
    <w:rsid w:val="00E52DF7"/>
    <w:rsid w:val="00E52F74"/>
    <w:rsid w:val="00E530FB"/>
    <w:rsid w:val="00E5344D"/>
    <w:rsid w:val="00E545E8"/>
    <w:rsid w:val="00E54D84"/>
    <w:rsid w:val="00E56A2C"/>
    <w:rsid w:val="00E57A72"/>
    <w:rsid w:val="00E57DDE"/>
    <w:rsid w:val="00E60D35"/>
    <w:rsid w:val="00E61CD0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69C8"/>
    <w:rsid w:val="00E66B8F"/>
    <w:rsid w:val="00E67680"/>
    <w:rsid w:val="00E67806"/>
    <w:rsid w:val="00E702D3"/>
    <w:rsid w:val="00E703D9"/>
    <w:rsid w:val="00E708CE"/>
    <w:rsid w:val="00E70904"/>
    <w:rsid w:val="00E71663"/>
    <w:rsid w:val="00E71D89"/>
    <w:rsid w:val="00E71F5B"/>
    <w:rsid w:val="00E7200C"/>
    <w:rsid w:val="00E72726"/>
    <w:rsid w:val="00E7299F"/>
    <w:rsid w:val="00E730B2"/>
    <w:rsid w:val="00E739BE"/>
    <w:rsid w:val="00E73B44"/>
    <w:rsid w:val="00E73CA0"/>
    <w:rsid w:val="00E73F6F"/>
    <w:rsid w:val="00E740A7"/>
    <w:rsid w:val="00E74230"/>
    <w:rsid w:val="00E7441E"/>
    <w:rsid w:val="00E74E76"/>
    <w:rsid w:val="00E75E1D"/>
    <w:rsid w:val="00E76EBB"/>
    <w:rsid w:val="00E80809"/>
    <w:rsid w:val="00E809E0"/>
    <w:rsid w:val="00E81B5D"/>
    <w:rsid w:val="00E82593"/>
    <w:rsid w:val="00E835C0"/>
    <w:rsid w:val="00E83909"/>
    <w:rsid w:val="00E83BF8"/>
    <w:rsid w:val="00E8472A"/>
    <w:rsid w:val="00E8486A"/>
    <w:rsid w:val="00E848AA"/>
    <w:rsid w:val="00E85F50"/>
    <w:rsid w:val="00E86932"/>
    <w:rsid w:val="00E8769A"/>
    <w:rsid w:val="00E878A3"/>
    <w:rsid w:val="00E87E29"/>
    <w:rsid w:val="00E9154F"/>
    <w:rsid w:val="00E91795"/>
    <w:rsid w:val="00E92460"/>
    <w:rsid w:val="00E9253F"/>
    <w:rsid w:val="00E93379"/>
    <w:rsid w:val="00E933A7"/>
    <w:rsid w:val="00E93BC5"/>
    <w:rsid w:val="00E9523A"/>
    <w:rsid w:val="00E95459"/>
    <w:rsid w:val="00E979A6"/>
    <w:rsid w:val="00E97FF0"/>
    <w:rsid w:val="00EA0118"/>
    <w:rsid w:val="00EA20BF"/>
    <w:rsid w:val="00EA2499"/>
    <w:rsid w:val="00EA2EF6"/>
    <w:rsid w:val="00EA2F9C"/>
    <w:rsid w:val="00EA33DE"/>
    <w:rsid w:val="00EA3B65"/>
    <w:rsid w:val="00EA41A2"/>
    <w:rsid w:val="00EA4C53"/>
    <w:rsid w:val="00EA51C7"/>
    <w:rsid w:val="00EA59C5"/>
    <w:rsid w:val="00EA62A1"/>
    <w:rsid w:val="00EA677C"/>
    <w:rsid w:val="00EA6968"/>
    <w:rsid w:val="00EA6DCE"/>
    <w:rsid w:val="00EA73AD"/>
    <w:rsid w:val="00EB0D81"/>
    <w:rsid w:val="00EB1A94"/>
    <w:rsid w:val="00EB1AF9"/>
    <w:rsid w:val="00EB1DFE"/>
    <w:rsid w:val="00EB1F04"/>
    <w:rsid w:val="00EB25BF"/>
    <w:rsid w:val="00EB274C"/>
    <w:rsid w:val="00EB37F8"/>
    <w:rsid w:val="00EB39FF"/>
    <w:rsid w:val="00EB3AAE"/>
    <w:rsid w:val="00EB4D61"/>
    <w:rsid w:val="00EB55F4"/>
    <w:rsid w:val="00EB5DB0"/>
    <w:rsid w:val="00EB6C1A"/>
    <w:rsid w:val="00EB6CAC"/>
    <w:rsid w:val="00EB7DB6"/>
    <w:rsid w:val="00EB7E3B"/>
    <w:rsid w:val="00EB7F27"/>
    <w:rsid w:val="00EB7FE4"/>
    <w:rsid w:val="00EC02E0"/>
    <w:rsid w:val="00EC080F"/>
    <w:rsid w:val="00EC126D"/>
    <w:rsid w:val="00EC13D6"/>
    <w:rsid w:val="00EC14F8"/>
    <w:rsid w:val="00EC20F2"/>
    <w:rsid w:val="00EC2E20"/>
    <w:rsid w:val="00EC3695"/>
    <w:rsid w:val="00EC391C"/>
    <w:rsid w:val="00EC537F"/>
    <w:rsid w:val="00EC554A"/>
    <w:rsid w:val="00EC6670"/>
    <w:rsid w:val="00EC6F40"/>
    <w:rsid w:val="00EC7104"/>
    <w:rsid w:val="00EC799D"/>
    <w:rsid w:val="00EC7A8E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3D7"/>
    <w:rsid w:val="00ED2798"/>
    <w:rsid w:val="00ED2A29"/>
    <w:rsid w:val="00ED2DEF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C9B"/>
    <w:rsid w:val="00ED73E4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56FB"/>
    <w:rsid w:val="00EE65D9"/>
    <w:rsid w:val="00EE6F59"/>
    <w:rsid w:val="00EE737A"/>
    <w:rsid w:val="00EE7434"/>
    <w:rsid w:val="00EE7E14"/>
    <w:rsid w:val="00EF0248"/>
    <w:rsid w:val="00EF0641"/>
    <w:rsid w:val="00EF0725"/>
    <w:rsid w:val="00EF0D5D"/>
    <w:rsid w:val="00EF3044"/>
    <w:rsid w:val="00EF30DF"/>
    <w:rsid w:val="00EF327F"/>
    <w:rsid w:val="00EF3390"/>
    <w:rsid w:val="00EF3B19"/>
    <w:rsid w:val="00EF3EA8"/>
    <w:rsid w:val="00EF3FB9"/>
    <w:rsid w:val="00EF466C"/>
    <w:rsid w:val="00EF4B20"/>
    <w:rsid w:val="00EF4C9E"/>
    <w:rsid w:val="00EF4DE3"/>
    <w:rsid w:val="00EF4E14"/>
    <w:rsid w:val="00EF6572"/>
    <w:rsid w:val="00EF6846"/>
    <w:rsid w:val="00EF72D7"/>
    <w:rsid w:val="00EF7843"/>
    <w:rsid w:val="00EF7964"/>
    <w:rsid w:val="00EF7F19"/>
    <w:rsid w:val="00EF7F26"/>
    <w:rsid w:val="00F00B1E"/>
    <w:rsid w:val="00F01202"/>
    <w:rsid w:val="00F022D0"/>
    <w:rsid w:val="00F02861"/>
    <w:rsid w:val="00F034C8"/>
    <w:rsid w:val="00F03AC7"/>
    <w:rsid w:val="00F03ADB"/>
    <w:rsid w:val="00F0575F"/>
    <w:rsid w:val="00F05FBE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212C"/>
    <w:rsid w:val="00F2358D"/>
    <w:rsid w:val="00F23E40"/>
    <w:rsid w:val="00F243D6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5A09"/>
    <w:rsid w:val="00F35DDE"/>
    <w:rsid w:val="00F36156"/>
    <w:rsid w:val="00F36F6E"/>
    <w:rsid w:val="00F37608"/>
    <w:rsid w:val="00F37F6D"/>
    <w:rsid w:val="00F37F94"/>
    <w:rsid w:val="00F407F7"/>
    <w:rsid w:val="00F4104C"/>
    <w:rsid w:val="00F422D7"/>
    <w:rsid w:val="00F43DC1"/>
    <w:rsid w:val="00F4421C"/>
    <w:rsid w:val="00F44411"/>
    <w:rsid w:val="00F44F8A"/>
    <w:rsid w:val="00F45F0C"/>
    <w:rsid w:val="00F46DE7"/>
    <w:rsid w:val="00F47E32"/>
    <w:rsid w:val="00F47F78"/>
    <w:rsid w:val="00F5070C"/>
    <w:rsid w:val="00F50734"/>
    <w:rsid w:val="00F50C26"/>
    <w:rsid w:val="00F5285F"/>
    <w:rsid w:val="00F528EE"/>
    <w:rsid w:val="00F52B23"/>
    <w:rsid w:val="00F52F80"/>
    <w:rsid w:val="00F536DA"/>
    <w:rsid w:val="00F53763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60CF1"/>
    <w:rsid w:val="00F614B3"/>
    <w:rsid w:val="00F61D63"/>
    <w:rsid w:val="00F620E4"/>
    <w:rsid w:val="00F622AE"/>
    <w:rsid w:val="00F6244B"/>
    <w:rsid w:val="00F643F8"/>
    <w:rsid w:val="00F6496A"/>
    <w:rsid w:val="00F64D90"/>
    <w:rsid w:val="00F64F6E"/>
    <w:rsid w:val="00F70205"/>
    <w:rsid w:val="00F7065F"/>
    <w:rsid w:val="00F708BC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69F"/>
    <w:rsid w:val="00F7670D"/>
    <w:rsid w:val="00F77384"/>
    <w:rsid w:val="00F77910"/>
    <w:rsid w:val="00F77F7B"/>
    <w:rsid w:val="00F8014A"/>
    <w:rsid w:val="00F8194D"/>
    <w:rsid w:val="00F81ABF"/>
    <w:rsid w:val="00F81ADF"/>
    <w:rsid w:val="00F81C80"/>
    <w:rsid w:val="00F823B0"/>
    <w:rsid w:val="00F82785"/>
    <w:rsid w:val="00F82C21"/>
    <w:rsid w:val="00F833E7"/>
    <w:rsid w:val="00F8367C"/>
    <w:rsid w:val="00F83745"/>
    <w:rsid w:val="00F83D80"/>
    <w:rsid w:val="00F84C03"/>
    <w:rsid w:val="00F85391"/>
    <w:rsid w:val="00F85B3E"/>
    <w:rsid w:val="00F85C0E"/>
    <w:rsid w:val="00F86089"/>
    <w:rsid w:val="00F86615"/>
    <w:rsid w:val="00F86B57"/>
    <w:rsid w:val="00F86FB3"/>
    <w:rsid w:val="00F873CC"/>
    <w:rsid w:val="00F87C08"/>
    <w:rsid w:val="00F900A6"/>
    <w:rsid w:val="00F903F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975EE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3850"/>
    <w:rsid w:val="00FA445D"/>
    <w:rsid w:val="00FA54BA"/>
    <w:rsid w:val="00FA5F5C"/>
    <w:rsid w:val="00FA6028"/>
    <w:rsid w:val="00FA7756"/>
    <w:rsid w:val="00FB0641"/>
    <w:rsid w:val="00FB140E"/>
    <w:rsid w:val="00FB19F5"/>
    <w:rsid w:val="00FB258F"/>
    <w:rsid w:val="00FB27B4"/>
    <w:rsid w:val="00FB3C25"/>
    <w:rsid w:val="00FB4116"/>
    <w:rsid w:val="00FB589E"/>
    <w:rsid w:val="00FB5DE3"/>
    <w:rsid w:val="00FB680E"/>
    <w:rsid w:val="00FB68DF"/>
    <w:rsid w:val="00FB6976"/>
    <w:rsid w:val="00FB6A3C"/>
    <w:rsid w:val="00FB7B8B"/>
    <w:rsid w:val="00FB7BFE"/>
    <w:rsid w:val="00FB7E0F"/>
    <w:rsid w:val="00FC0A71"/>
    <w:rsid w:val="00FC1596"/>
    <w:rsid w:val="00FC1EEC"/>
    <w:rsid w:val="00FC21BD"/>
    <w:rsid w:val="00FC3288"/>
    <w:rsid w:val="00FC3389"/>
    <w:rsid w:val="00FC338A"/>
    <w:rsid w:val="00FC3419"/>
    <w:rsid w:val="00FC42A8"/>
    <w:rsid w:val="00FC4343"/>
    <w:rsid w:val="00FC4E04"/>
    <w:rsid w:val="00FC4F96"/>
    <w:rsid w:val="00FC6BEB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191C"/>
    <w:rsid w:val="00FD2028"/>
    <w:rsid w:val="00FD292D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36C"/>
    <w:rsid w:val="00FE0905"/>
    <w:rsid w:val="00FE0A0E"/>
    <w:rsid w:val="00FE1477"/>
    <w:rsid w:val="00FE1759"/>
    <w:rsid w:val="00FE1E16"/>
    <w:rsid w:val="00FE2D65"/>
    <w:rsid w:val="00FE3A5F"/>
    <w:rsid w:val="00FE4CD9"/>
    <w:rsid w:val="00FE55DE"/>
    <w:rsid w:val="00FE585E"/>
    <w:rsid w:val="00FE7359"/>
    <w:rsid w:val="00FF1241"/>
    <w:rsid w:val="00FF14FA"/>
    <w:rsid w:val="00FF1A40"/>
    <w:rsid w:val="00FF1BB3"/>
    <w:rsid w:val="00FF1DE6"/>
    <w:rsid w:val="00FF20AF"/>
    <w:rsid w:val="00FF25BA"/>
    <w:rsid w:val="00FF27E4"/>
    <w:rsid w:val="00FF28F5"/>
    <w:rsid w:val="00FF2CCE"/>
    <w:rsid w:val="00FF6A97"/>
    <w:rsid w:val="00FF6F39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0A3D"/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rsid w:val="00785BEB"/>
    <w:rPr>
      <w:sz w:val="21"/>
    </w:rPr>
  </w:style>
  <w:style w:type="character" w:styleId="FootnoteReference">
    <w:name w:val="footnote reference"/>
    <w:rsid w:val="00785BEB"/>
    <w:rPr>
      <w:vertAlign w:val="superscript"/>
    </w:rPr>
  </w:style>
  <w:style w:type="character" w:styleId="PageNumber">
    <w:name w:val="page number"/>
    <w:basedOn w:val="DefaultParagraphFont"/>
    <w:rsid w:val="00785BEB"/>
  </w:style>
  <w:style w:type="character" w:customStyle="1" w:styleId="BodyTextChar">
    <w:name w:val="Body Text Char"/>
    <w:aliases w:val="bt Char"/>
    <w:link w:val="BodyText"/>
    <w:rsid w:val="00785BEB"/>
    <w:rPr>
      <w:rFonts w:eastAsia="MS Mincho"/>
      <w:lang w:val="en-US" w:eastAsia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link w:val="Caption"/>
    <w:rsid w:val="00785BEB"/>
    <w:rPr>
      <w:lang w:val="en-GB" w:eastAsia="en-US"/>
    </w:rPr>
  </w:style>
  <w:style w:type="paragraph" w:styleId="DocumentMap">
    <w:name w:val="Document Map"/>
    <w:basedOn w:val="Normal"/>
    <w:rsid w:val="00785BEB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rsid w:val="00785BEB"/>
  </w:style>
  <w:style w:type="paragraph" w:customStyle="1" w:styleId="TH">
    <w:name w:val="TH"/>
    <w:basedOn w:val="Normal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List">
    <w:name w:val="List"/>
    <w:basedOn w:val="Normal"/>
    <w:rsid w:val="00785BEB"/>
    <w:pPr>
      <w:ind w:left="283" w:hanging="283"/>
    </w:pPr>
  </w:style>
  <w:style w:type="paragraph" w:customStyle="1" w:styleId="TAH">
    <w:name w:val="TAH"/>
    <w:basedOn w:val="Normal"/>
    <w:link w:val="TAHCar"/>
    <w:qFormat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Footer">
    <w:name w:val="footer"/>
    <w:basedOn w:val="Normal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CommentSubject">
    <w:name w:val="annotation subject"/>
    <w:basedOn w:val="CommentText"/>
    <w:next w:val="CommentText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BalloonText">
    <w:name w:val="Balloon Text"/>
    <w:basedOn w:val="Normal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FootnoteText">
    <w:name w:val="footnote text"/>
    <w:basedOn w:val="Normal"/>
    <w:link w:val="FootnoteTextChar"/>
    <w:rsid w:val="00785BEB"/>
    <w:pPr>
      <w:snapToGrid w:val="0"/>
    </w:pPr>
    <w:rPr>
      <w:sz w:val="18"/>
    </w:rPr>
  </w:style>
  <w:style w:type="paragraph" w:customStyle="1" w:styleId="TAL">
    <w:name w:val="TAL"/>
    <w:basedOn w:val="Normal"/>
    <w:link w:val="TALChar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List2">
    <w:name w:val="List 2"/>
    <w:basedOn w:val="List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BodyText">
    <w:name w:val="Body Text"/>
    <w:aliases w:val="bt"/>
    <w:basedOn w:val="Normal"/>
    <w:link w:val="BodyTextChar"/>
    <w:rsid w:val="00785BEB"/>
    <w:pPr>
      <w:spacing w:after="120"/>
      <w:jc w:val="both"/>
    </w:pPr>
    <w:rPr>
      <w:rFonts w:eastAsia="MS Mincho"/>
    </w:rPr>
  </w:style>
  <w:style w:type="paragraph" w:styleId="BodyTextIndent2">
    <w:name w:val="Body Text Indent 2"/>
    <w:basedOn w:val="Normal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Normal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Normal"/>
    <w:next w:val="Normal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List"/>
    <w:link w:val="B10"/>
    <w:qFormat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Strong">
    <w:name w:val="Strong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E52DF7"/>
    <w:pPr>
      <w:ind w:firstLineChars="200" w:firstLine="420"/>
    </w:pPr>
    <w:rPr>
      <w:rFonts w:ascii="SimSun" w:eastAsia="SimSun" w:hAnsi="SimSun"/>
      <w:sz w:val="24"/>
      <w:szCs w:val="24"/>
    </w:rPr>
  </w:style>
  <w:style w:type="table" w:styleId="TableGrid">
    <w:name w:val="Table Grid"/>
    <w:basedOn w:val="TableNormal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link w:val="Heading2"/>
    <w:rsid w:val="00055FF1"/>
    <w:rPr>
      <w:rFonts w:ascii="Arial" w:eastAsia="MS Mincho" w:hAnsi="Arial"/>
      <w:b/>
      <w:sz w:val="24"/>
    </w:rPr>
  </w:style>
  <w:style w:type="paragraph" w:styleId="Revision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Normal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link w:val="CommentText"/>
    <w:uiPriority w:val="99"/>
    <w:rsid w:val="002A3F9E"/>
    <w:rPr>
      <w:rFonts w:eastAsia="Times New Roman"/>
      <w:lang w:eastAsia="en-US"/>
    </w:rPr>
  </w:style>
  <w:style w:type="character" w:customStyle="1" w:styleId="Heading6Char">
    <w:name w:val="Heading 6 Char"/>
    <w:link w:val="Heading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Heading7Char">
    <w:name w:val="Heading 7 Char"/>
    <w:link w:val="Heading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sid w:val="00E9523A"/>
    <w:rPr>
      <w:rFonts w:ascii="Cambria" w:hAnsi="Cambria"/>
      <w:sz w:val="21"/>
      <w:szCs w:val="21"/>
      <w:lang w:eastAsia="en-US"/>
    </w:rPr>
  </w:style>
  <w:style w:type="character" w:styleId="Emphasis">
    <w:name w:val="Emphasis"/>
    <w:qFormat/>
    <w:rsid w:val="00472991"/>
    <w:rPr>
      <w:i/>
      <w:iCs/>
    </w:rPr>
  </w:style>
  <w:style w:type="paragraph" w:styleId="Title">
    <w:name w:val="Title"/>
    <w:basedOn w:val="Normal"/>
    <w:link w:val="TitleChar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link w:val="Title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PlaceholderText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Hyperlink">
    <w:name w:val="Hyperlink"/>
    <w:uiPriority w:val="99"/>
    <w:rsid w:val="0035533F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5F0C7E"/>
    <w:rPr>
      <w:rFonts w:ascii="SimSun" w:hAnsi="SimSun" w:cs="SimSun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Normal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Normal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144F8E"/>
    <w:pPr>
      <w:spacing w:before="40"/>
    </w:pPr>
    <w:rPr>
      <w:rFonts w:ascii="Arial" w:eastAsia="SimSun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0A3D"/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rsid w:val="00785BEB"/>
    <w:rPr>
      <w:sz w:val="21"/>
    </w:rPr>
  </w:style>
  <w:style w:type="character" w:styleId="FootnoteReference">
    <w:name w:val="footnote reference"/>
    <w:rsid w:val="00785BEB"/>
    <w:rPr>
      <w:vertAlign w:val="superscript"/>
    </w:rPr>
  </w:style>
  <w:style w:type="character" w:styleId="PageNumber">
    <w:name w:val="page number"/>
    <w:basedOn w:val="DefaultParagraphFont"/>
    <w:rsid w:val="00785BEB"/>
  </w:style>
  <w:style w:type="character" w:customStyle="1" w:styleId="BodyTextChar">
    <w:name w:val="Body Text Char"/>
    <w:aliases w:val="bt Char"/>
    <w:link w:val="BodyText"/>
    <w:rsid w:val="00785BEB"/>
    <w:rPr>
      <w:rFonts w:eastAsia="MS Mincho"/>
      <w:lang w:val="en-US" w:eastAsia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link w:val="Caption"/>
    <w:rsid w:val="00785BEB"/>
    <w:rPr>
      <w:lang w:val="en-GB" w:eastAsia="en-US"/>
    </w:rPr>
  </w:style>
  <w:style w:type="paragraph" w:styleId="DocumentMap">
    <w:name w:val="Document Map"/>
    <w:basedOn w:val="Normal"/>
    <w:rsid w:val="00785BEB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rsid w:val="00785BEB"/>
  </w:style>
  <w:style w:type="paragraph" w:customStyle="1" w:styleId="TH">
    <w:name w:val="TH"/>
    <w:basedOn w:val="Normal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List">
    <w:name w:val="List"/>
    <w:basedOn w:val="Normal"/>
    <w:rsid w:val="00785BEB"/>
    <w:pPr>
      <w:ind w:left="283" w:hanging="283"/>
    </w:pPr>
  </w:style>
  <w:style w:type="paragraph" w:customStyle="1" w:styleId="TAH">
    <w:name w:val="TAH"/>
    <w:basedOn w:val="Normal"/>
    <w:link w:val="TAHCar"/>
    <w:qFormat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Footer">
    <w:name w:val="footer"/>
    <w:basedOn w:val="Normal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CommentSubject">
    <w:name w:val="annotation subject"/>
    <w:basedOn w:val="CommentText"/>
    <w:next w:val="CommentText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BalloonText">
    <w:name w:val="Balloon Text"/>
    <w:basedOn w:val="Normal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FootnoteText">
    <w:name w:val="footnote text"/>
    <w:basedOn w:val="Normal"/>
    <w:link w:val="FootnoteTextChar"/>
    <w:rsid w:val="00785BEB"/>
    <w:pPr>
      <w:snapToGrid w:val="0"/>
    </w:pPr>
    <w:rPr>
      <w:sz w:val="18"/>
    </w:rPr>
  </w:style>
  <w:style w:type="paragraph" w:customStyle="1" w:styleId="TAL">
    <w:name w:val="TAL"/>
    <w:basedOn w:val="Normal"/>
    <w:link w:val="TALChar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List2">
    <w:name w:val="List 2"/>
    <w:basedOn w:val="List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BodyText">
    <w:name w:val="Body Text"/>
    <w:aliases w:val="bt"/>
    <w:basedOn w:val="Normal"/>
    <w:link w:val="BodyTextChar"/>
    <w:rsid w:val="00785BEB"/>
    <w:pPr>
      <w:spacing w:after="120"/>
      <w:jc w:val="both"/>
    </w:pPr>
    <w:rPr>
      <w:rFonts w:eastAsia="MS Mincho"/>
    </w:rPr>
  </w:style>
  <w:style w:type="paragraph" w:styleId="BodyTextIndent2">
    <w:name w:val="Body Text Indent 2"/>
    <w:basedOn w:val="Normal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Normal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Normal"/>
    <w:next w:val="Normal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List"/>
    <w:link w:val="B10"/>
    <w:qFormat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Strong">
    <w:name w:val="Strong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E52DF7"/>
    <w:pPr>
      <w:ind w:firstLineChars="200" w:firstLine="420"/>
    </w:pPr>
    <w:rPr>
      <w:rFonts w:ascii="SimSun" w:eastAsia="SimSun" w:hAnsi="SimSun"/>
      <w:sz w:val="24"/>
      <w:szCs w:val="24"/>
    </w:rPr>
  </w:style>
  <w:style w:type="table" w:styleId="TableGrid">
    <w:name w:val="Table Grid"/>
    <w:basedOn w:val="TableNormal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link w:val="Heading2"/>
    <w:rsid w:val="00055FF1"/>
    <w:rPr>
      <w:rFonts w:ascii="Arial" w:eastAsia="MS Mincho" w:hAnsi="Arial"/>
      <w:b/>
      <w:sz w:val="24"/>
    </w:rPr>
  </w:style>
  <w:style w:type="paragraph" w:styleId="Revision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Normal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link w:val="CommentText"/>
    <w:uiPriority w:val="99"/>
    <w:rsid w:val="002A3F9E"/>
    <w:rPr>
      <w:rFonts w:eastAsia="Times New Roman"/>
      <w:lang w:eastAsia="en-US"/>
    </w:rPr>
  </w:style>
  <w:style w:type="character" w:customStyle="1" w:styleId="Heading6Char">
    <w:name w:val="Heading 6 Char"/>
    <w:link w:val="Heading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Heading7Char">
    <w:name w:val="Heading 7 Char"/>
    <w:link w:val="Heading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sid w:val="00E9523A"/>
    <w:rPr>
      <w:rFonts w:ascii="Cambria" w:hAnsi="Cambria"/>
      <w:sz w:val="21"/>
      <w:szCs w:val="21"/>
      <w:lang w:eastAsia="en-US"/>
    </w:rPr>
  </w:style>
  <w:style w:type="character" w:styleId="Emphasis">
    <w:name w:val="Emphasis"/>
    <w:qFormat/>
    <w:rsid w:val="00472991"/>
    <w:rPr>
      <w:i/>
      <w:iCs/>
    </w:rPr>
  </w:style>
  <w:style w:type="paragraph" w:styleId="Title">
    <w:name w:val="Title"/>
    <w:basedOn w:val="Normal"/>
    <w:link w:val="TitleChar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link w:val="Title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PlaceholderText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Hyperlink">
    <w:name w:val="Hyperlink"/>
    <w:uiPriority w:val="99"/>
    <w:rsid w:val="0035533F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5F0C7E"/>
    <w:rPr>
      <w:rFonts w:ascii="SimSun" w:hAnsi="SimSun" w:cs="SimSun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Normal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Normal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144F8E"/>
    <w:pPr>
      <w:spacing w:before="40"/>
    </w:pPr>
    <w:rPr>
      <w:rFonts w:ascii="Arial" w:eastAsia="SimSun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05342-8B85-4610-8C7E-97A713D30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781</Words>
  <Characters>4456</Characters>
  <Application>Microsoft Office Word</Application>
  <DocSecurity>0</DocSecurity>
  <PresentationFormat/>
  <Lines>37</Lines>
  <Paragraphs>10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5227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Tony Ekpenyong1</cp:lastModifiedBy>
  <cp:revision>16</cp:revision>
  <dcterms:created xsi:type="dcterms:W3CDTF">2018-10-28T22:48:00Z</dcterms:created>
  <dcterms:modified xsi:type="dcterms:W3CDTF">2018-11-03T02:38:00Z</dcterms:modified>
</cp:coreProperties>
</file>